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AD53" w14:textId="77777777" w:rsidR="00EF5577" w:rsidRPr="00C90FA1" w:rsidRDefault="00EF5577" w:rsidP="00EF5577">
      <w:pPr>
        <w:spacing w:after="0"/>
        <w:rPr>
          <w:szCs w:val="20"/>
        </w:rPr>
      </w:pPr>
      <w:r w:rsidRPr="00C90FA1">
        <w:rPr>
          <w:rFonts w:cs="Arial"/>
          <w:b/>
          <w:bCs/>
          <w:noProof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0BDB2D3F" wp14:editId="72638DC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371475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1CF80" w14:textId="77777777" w:rsidR="00C3361F" w:rsidRDefault="00C3361F" w:rsidP="00C3361F">
                            <w:pPr>
                              <w:spacing w:after="0"/>
                              <w:ind w:right="-34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Reitor</w:t>
                            </w:r>
                            <w:r w:rsidR="003478A8">
                              <w:rPr>
                                <w:bCs/>
                                <w:szCs w:val="20"/>
                              </w:rPr>
                              <w:t>ia</w:t>
                            </w:r>
                          </w:p>
                          <w:p w14:paraId="413267C6" w14:textId="77777777" w:rsidR="001B1F2D" w:rsidRDefault="001767AD" w:rsidP="00C3361F">
                            <w:pPr>
                              <w:spacing w:after="0"/>
                              <w:ind w:right="-343"/>
                              <w:rPr>
                                <w:bCs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Cs w:val="20"/>
                              </w:rPr>
                              <w:t>Pró-</w:t>
                            </w:r>
                            <w:r w:rsidR="00C3361F">
                              <w:rPr>
                                <w:bCs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eitoria</w:t>
                            </w:r>
                            <w:proofErr w:type="spellEnd"/>
                            <w:r>
                              <w:rPr>
                                <w:bCs/>
                                <w:szCs w:val="20"/>
                              </w:rPr>
                              <w:t xml:space="preserve"> de </w:t>
                            </w:r>
                            <w:r w:rsidR="008D06A5">
                              <w:rPr>
                                <w:bCs/>
                                <w:szCs w:val="20"/>
                              </w:rPr>
                              <w:t xml:space="preserve">Planejamento </w:t>
                            </w:r>
                            <w:r w:rsidR="002140D2">
                              <w:rPr>
                                <w:bCs/>
                                <w:szCs w:val="20"/>
                              </w:rPr>
                              <w:t>–</w:t>
                            </w:r>
                            <w:r w:rsidR="008D06A5">
                              <w:rPr>
                                <w:bCs/>
                                <w:szCs w:val="20"/>
                              </w:rPr>
                              <w:t xml:space="preserve"> PROPLAN</w:t>
                            </w:r>
                            <w:r w:rsidR="002140D2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45C3DD96" w14:textId="77777777" w:rsidR="00C3361F" w:rsidRDefault="00C3361F" w:rsidP="00C3361F">
                            <w:pPr>
                              <w:spacing w:after="0"/>
                              <w:ind w:right="-34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 xml:space="preserve">Coordenadoria </w:t>
                            </w:r>
                            <w:r w:rsidR="008D06A5">
                              <w:rPr>
                                <w:bCs/>
                                <w:szCs w:val="20"/>
                              </w:rPr>
                              <w:t xml:space="preserve">de Engenharia, Projetos e Obras </w:t>
                            </w:r>
                            <w:r w:rsidR="002140D2">
                              <w:rPr>
                                <w:bCs/>
                                <w:szCs w:val="20"/>
                              </w:rPr>
                              <w:t>–</w:t>
                            </w:r>
                            <w:r w:rsidR="008D06A5">
                              <w:rPr>
                                <w:bCs/>
                                <w:szCs w:val="20"/>
                              </w:rPr>
                              <w:t xml:space="preserve"> CEPO</w:t>
                            </w:r>
                            <w:r w:rsidR="002140D2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0618A859" w14:textId="77777777" w:rsidR="001B1F2D" w:rsidRPr="00C7758C" w:rsidRDefault="00E21746" w:rsidP="000C1A1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25A9B">
                              <w:rPr>
                                <w:rFonts w:cs="Tahoma"/>
                                <w:szCs w:val="20"/>
                              </w:rPr>
                              <w:t xml:space="preserve">Setor de </w:t>
                            </w:r>
                            <w:r w:rsidR="000C1A11" w:rsidRPr="00025A9B">
                              <w:rPr>
                                <w:rFonts w:cs="Tahoma"/>
                                <w:szCs w:val="20"/>
                              </w:rPr>
                              <w:t>Engenharia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B2D3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292.5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" stroked="f">
                <v:fill opacity="0"/>
                <v:textbox inset="0,0,0,0">
                  <w:txbxContent>
                    <w:p w14:paraId="7871CF80" w14:textId="77777777" w:rsidR="00C3361F" w:rsidRDefault="00C3361F" w:rsidP="00C3361F">
                      <w:pPr>
                        <w:spacing w:after="0"/>
                        <w:ind w:right="-34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Reitor</w:t>
                      </w:r>
                      <w:r w:rsidR="003478A8">
                        <w:rPr>
                          <w:bCs/>
                          <w:szCs w:val="20"/>
                        </w:rPr>
                        <w:t>ia</w:t>
                      </w:r>
                    </w:p>
                    <w:p w14:paraId="413267C6" w14:textId="77777777" w:rsidR="001B1F2D" w:rsidRDefault="001767AD" w:rsidP="00C3361F">
                      <w:pPr>
                        <w:spacing w:after="0"/>
                        <w:ind w:right="-343"/>
                        <w:rPr>
                          <w:bCs/>
                          <w:szCs w:val="20"/>
                        </w:rPr>
                      </w:pPr>
                      <w:proofErr w:type="spellStart"/>
                      <w:r>
                        <w:rPr>
                          <w:bCs/>
                          <w:szCs w:val="20"/>
                        </w:rPr>
                        <w:t>Pró-</w:t>
                      </w:r>
                      <w:r w:rsidR="00C3361F">
                        <w:rPr>
                          <w:bCs/>
                          <w:szCs w:val="20"/>
                        </w:rPr>
                        <w:t>R</w:t>
                      </w:r>
                      <w:r>
                        <w:rPr>
                          <w:bCs/>
                          <w:szCs w:val="20"/>
                        </w:rPr>
                        <w:t>eitoria</w:t>
                      </w:r>
                      <w:proofErr w:type="spellEnd"/>
                      <w:r>
                        <w:rPr>
                          <w:bCs/>
                          <w:szCs w:val="20"/>
                        </w:rPr>
                        <w:t xml:space="preserve"> de </w:t>
                      </w:r>
                      <w:r w:rsidR="008D06A5">
                        <w:rPr>
                          <w:bCs/>
                          <w:szCs w:val="20"/>
                        </w:rPr>
                        <w:t xml:space="preserve">Planejamento </w:t>
                      </w:r>
                      <w:r w:rsidR="002140D2">
                        <w:rPr>
                          <w:bCs/>
                          <w:szCs w:val="20"/>
                        </w:rPr>
                        <w:t>–</w:t>
                      </w:r>
                      <w:r w:rsidR="008D06A5">
                        <w:rPr>
                          <w:bCs/>
                          <w:szCs w:val="20"/>
                        </w:rPr>
                        <w:t xml:space="preserve"> PROPLAN</w:t>
                      </w:r>
                      <w:r w:rsidR="002140D2">
                        <w:rPr>
                          <w:bCs/>
                          <w:szCs w:val="20"/>
                        </w:rPr>
                        <w:t xml:space="preserve"> </w:t>
                      </w:r>
                    </w:p>
                    <w:p w14:paraId="45C3DD96" w14:textId="77777777" w:rsidR="00C3361F" w:rsidRDefault="00C3361F" w:rsidP="00C3361F">
                      <w:pPr>
                        <w:spacing w:after="0"/>
                        <w:ind w:right="-34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 xml:space="preserve">Coordenadoria </w:t>
                      </w:r>
                      <w:r w:rsidR="008D06A5">
                        <w:rPr>
                          <w:bCs/>
                          <w:szCs w:val="20"/>
                        </w:rPr>
                        <w:t xml:space="preserve">de Engenharia, Projetos e Obras </w:t>
                      </w:r>
                      <w:r w:rsidR="002140D2">
                        <w:rPr>
                          <w:bCs/>
                          <w:szCs w:val="20"/>
                        </w:rPr>
                        <w:t>–</w:t>
                      </w:r>
                      <w:r w:rsidR="008D06A5">
                        <w:rPr>
                          <w:bCs/>
                          <w:szCs w:val="20"/>
                        </w:rPr>
                        <w:t xml:space="preserve"> CEPO</w:t>
                      </w:r>
                      <w:r w:rsidR="002140D2">
                        <w:rPr>
                          <w:bCs/>
                          <w:szCs w:val="20"/>
                        </w:rPr>
                        <w:t xml:space="preserve"> </w:t>
                      </w:r>
                    </w:p>
                    <w:p w14:paraId="0618A859" w14:textId="77777777" w:rsidR="001B1F2D" w:rsidRPr="00C7758C" w:rsidRDefault="00E21746" w:rsidP="000C1A1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025A9B">
                        <w:rPr>
                          <w:rFonts w:cs="Tahoma"/>
                          <w:szCs w:val="20"/>
                        </w:rPr>
                        <w:t xml:space="preserve">Setor de </w:t>
                      </w:r>
                      <w:r w:rsidR="000C1A11" w:rsidRPr="00025A9B">
                        <w:rPr>
                          <w:rFonts w:cs="Tahoma"/>
                          <w:szCs w:val="20"/>
                        </w:rPr>
                        <w:t>Engenharia</w:t>
                      </w:r>
                    </w:p>
                  </w:txbxContent>
                </v:textbox>
              </v:shape>
            </w:pict>
          </mc:Fallback>
        </mc:AlternateContent>
      </w:r>
    </w:p>
    <w:p w14:paraId="2A7D0C37" w14:textId="77777777" w:rsidR="001767AD" w:rsidRPr="00C90FA1" w:rsidRDefault="001767AD" w:rsidP="001767AD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Cs w:val="20"/>
        </w:rPr>
      </w:pPr>
    </w:p>
    <w:p w14:paraId="1A4A6343" w14:textId="77777777" w:rsidR="008960DC" w:rsidRPr="00C90FA1" w:rsidRDefault="008960DC" w:rsidP="001767AD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Cs w:val="20"/>
        </w:rPr>
      </w:pPr>
    </w:p>
    <w:p w14:paraId="32CECD8B" w14:textId="77777777" w:rsidR="00C90FA1" w:rsidRPr="00C90FA1" w:rsidRDefault="00C90FA1" w:rsidP="001767AD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Cs w:val="20"/>
        </w:rPr>
      </w:pPr>
    </w:p>
    <w:p w14:paraId="42B01CEC" w14:textId="77777777" w:rsidR="00C90FA1" w:rsidRPr="00C90FA1" w:rsidRDefault="00C90FA1" w:rsidP="001767AD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Cs w:val="20"/>
        </w:rPr>
      </w:pPr>
    </w:p>
    <w:p w14:paraId="795251E3" w14:textId="77777777" w:rsidR="00C90FA1" w:rsidRPr="002C5540" w:rsidRDefault="00C90FA1" w:rsidP="002C5540">
      <w:pPr>
        <w:jc w:val="center"/>
        <w:rPr>
          <w:b/>
          <w:bCs/>
        </w:rPr>
      </w:pPr>
      <w:r w:rsidRPr="002C5540">
        <w:rPr>
          <w:b/>
          <w:bCs/>
        </w:rPr>
        <w:t>NOTIFICAÇÃO DE OCORRÊNCIAS</w:t>
      </w:r>
    </w:p>
    <w:p w14:paraId="661C6E98" w14:textId="77777777" w:rsidR="00C90FA1" w:rsidRPr="00C90FA1" w:rsidRDefault="00C90FA1" w:rsidP="002C5540"/>
    <w:p w14:paraId="6BCBA43E" w14:textId="77777777" w:rsidR="00C90FA1" w:rsidRPr="00C90FA1" w:rsidRDefault="00C90FA1" w:rsidP="002C5540">
      <w:pPr>
        <w:jc w:val="right"/>
      </w:pPr>
      <w:r w:rsidRPr="002C5540">
        <w:rPr>
          <w:color w:val="FF0000"/>
        </w:rPr>
        <w:t>Florianópolis</w:t>
      </w:r>
      <w:r w:rsidRPr="00C90FA1">
        <w:t>, data da assinatura digital</w:t>
      </w:r>
    </w:p>
    <w:p w14:paraId="7E68D55B" w14:textId="77777777" w:rsidR="00C90FA1" w:rsidRPr="00C90FA1" w:rsidRDefault="00C90FA1" w:rsidP="002C5540"/>
    <w:p w14:paraId="16CE0790" w14:textId="77777777" w:rsidR="00C90FA1" w:rsidRPr="00C90FA1" w:rsidRDefault="00C90FA1" w:rsidP="002C5540">
      <w:pPr>
        <w:spacing w:after="0"/>
      </w:pPr>
      <w:r w:rsidRPr="00C90FA1">
        <w:t xml:space="preserve">Notificação de Ocorrências nº </w:t>
      </w:r>
      <w:r w:rsidR="002C5540">
        <w:rPr>
          <w:color w:val="FF0000"/>
        </w:rPr>
        <w:t>XXX</w:t>
      </w:r>
    </w:p>
    <w:p w14:paraId="7904CA65" w14:textId="3640F759" w:rsidR="00C90FA1" w:rsidRPr="00C90FA1" w:rsidRDefault="00C90FA1" w:rsidP="002C5540">
      <w:pPr>
        <w:spacing w:after="0"/>
      </w:pPr>
      <w:r w:rsidRPr="00C90FA1">
        <w:t xml:space="preserve">Assunto: Notificação para </w:t>
      </w:r>
      <w:r w:rsidR="00697C09" w:rsidRPr="00697C09">
        <w:rPr>
          <w:color w:val="FF0000"/>
        </w:rPr>
        <w:t xml:space="preserve">regularização das faltas </w:t>
      </w:r>
      <w:r w:rsidR="00697C09" w:rsidRPr="00697C09">
        <w:rPr>
          <w:color w:val="FF0000"/>
        </w:rPr>
        <w:t>e/</w:t>
      </w:r>
      <w:r w:rsidR="00697C09" w:rsidRPr="00697C09">
        <w:rPr>
          <w:color w:val="FF0000"/>
        </w:rPr>
        <w:t>ou defeitos observados</w:t>
      </w:r>
    </w:p>
    <w:p w14:paraId="47D56F8A" w14:textId="77777777" w:rsidR="00C90FA1" w:rsidRPr="00C90FA1" w:rsidRDefault="00C90FA1" w:rsidP="002C5540"/>
    <w:p w14:paraId="6224DBDF" w14:textId="77777777" w:rsidR="00C90FA1" w:rsidRPr="00C90FA1" w:rsidRDefault="00C90FA1" w:rsidP="002C5540">
      <w:r w:rsidRPr="00C90FA1">
        <w:t xml:space="preserve">À </w:t>
      </w:r>
      <w:r w:rsidR="002C5540">
        <w:rPr>
          <w:color w:val="FF0000"/>
        </w:rPr>
        <w:t>(informar o nome da empresa)</w:t>
      </w:r>
    </w:p>
    <w:p w14:paraId="3B13D294" w14:textId="77777777" w:rsidR="00C90FA1" w:rsidRPr="00C90FA1" w:rsidRDefault="00C90FA1" w:rsidP="002C5540">
      <w:pPr>
        <w:spacing w:after="0"/>
      </w:pPr>
      <w:r w:rsidRPr="00C90FA1">
        <w:t xml:space="preserve">Edital: </w:t>
      </w:r>
      <w:r w:rsidRPr="00C90FA1">
        <w:rPr>
          <w:color w:val="FF0000"/>
        </w:rPr>
        <w:t>CC XXXX/2024</w:t>
      </w:r>
    </w:p>
    <w:p w14:paraId="02824612" w14:textId="77777777" w:rsidR="00C90FA1" w:rsidRPr="00C90FA1" w:rsidRDefault="00C90FA1" w:rsidP="002C5540">
      <w:pPr>
        <w:spacing w:after="0"/>
      </w:pPr>
      <w:r w:rsidRPr="00C90FA1">
        <w:t xml:space="preserve">Contrato nº </w:t>
      </w:r>
      <w:r w:rsidRPr="00C90FA1">
        <w:rPr>
          <w:color w:val="FF0000"/>
        </w:rPr>
        <w:t>XXXX/2024</w:t>
      </w:r>
    </w:p>
    <w:p w14:paraId="5AC6CCE5" w14:textId="77777777" w:rsidR="002C5540" w:rsidRPr="00C90FA1" w:rsidRDefault="002C5540" w:rsidP="002C5540">
      <w:pPr>
        <w:spacing w:after="0"/>
      </w:pPr>
      <w:proofErr w:type="spellStart"/>
      <w:r w:rsidRPr="00C90FA1">
        <w:t>SGPe</w:t>
      </w:r>
      <w:proofErr w:type="spellEnd"/>
      <w:r w:rsidRPr="00C90FA1">
        <w:t xml:space="preserve">: </w:t>
      </w:r>
      <w:r w:rsidRPr="00C90FA1">
        <w:rPr>
          <w:color w:val="FF0000"/>
        </w:rPr>
        <w:t>XXXX/2024</w:t>
      </w:r>
    </w:p>
    <w:p w14:paraId="17AF5B6B" w14:textId="77777777" w:rsidR="00C90FA1" w:rsidRPr="00C90FA1" w:rsidRDefault="00C90FA1" w:rsidP="002C5540">
      <w:pPr>
        <w:spacing w:after="0"/>
      </w:pPr>
      <w:r w:rsidRPr="00C90FA1">
        <w:t xml:space="preserve">Objeto: </w:t>
      </w:r>
      <w:r w:rsidRPr="00C90FA1">
        <w:rPr>
          <w:color w:val="FF0000"/>
        </w:rPr>
        <w:t>______________________________________________________________</w:t>
      </w:r>
    </w:p>
    <w:p w14:paraId="3D52C368" w14:textId="77777777" w:rsidR="00C90FA1" w:rsidRDefault="00C90FA1" w:rsidP="002C5540"/>
    <w:p w14:paraId="2B1F34B7" w14:textId="77777777" w:rsidR="002C5540" w:rsidRPr="00C90FA1" w:rsidRDefault="002C5540" w:rsidP="002C5540"/>
    <w:p w14:paraId="67361257" w14:textId="77777777" w:rsidR="00C90FA1" w:rsidRPr="00C90FA1" w:rsidRDefault="00C90FA1" w:rsidP="002C5540">
      <w:r w:rsidRPr="00C90FA1">
        <w:t>Prezado(a)</w:t>
      </w:r>
      <w:r w:rsidR="002C5540">
        <w:t>,</w:t>
      </w:r>
    </w:p>
    <w:p w14:paraId="206A86D9" w14:textId="3A5F20DB" w:rsidR="002C5540" w:rsidRPr="00C90FA1" w:rsidRDefault="00C90FA1" w:rsidP="002C5540">
      <w:r w:rsidRPr="00C90FA1">
        <w:t xml:space="preserve">Com fundamento no </w:t>
      </w:r>
      <w:r w:rsidR="00697C09">
        <w:rPr>
          <w:color w:val="FF0000"/>
        </w:rPr>
        <w:t>A</w:t>
      </w:r>
      <w:r w:rsidRPr="00697C09">
        <w:rPr>
          <w:color w:val="FF0000"/>
        </w:rPr>
        <w:t>rt. 67, “caput” e § 1º, da Lei nº 8.666/93</w:t>
      </w:r>
      <w:r w:rsidR="00697C09">
        <w:t xml:space="preserve"> </w:t>
      </w:r>
      <w:r w:rsidR="00697C09" w:rsidRPr="00697C09">
        <w:rPr>
          <w:b/>
          <w:bCs/>
          <w:color w:val="FF0000"/>
        </w:rPr>
        <w:t>OU</w:t>
      </w:r>
      <w:r w:rsidR="00697C09">
        <w:t xml:space="preserve"> </w:t>
      </w:r>
      <w:r w:rsidR="00697C09">
        <w:rPr>
          <w:color w:val="FF0000"/>
        </w:rPr>
        <w:t>A</w:t>
      </w:r>
      <w:r w:rsidR="00697C09" w:rsidRPr="00697C09">
        <w:rPr>
          <w:color w:val="FF0000"/>
        </w:rPr>
        <w:t xml:space="preserve">rt. </w:t>
      </w:r>
      <w:r w:rsidR="00697C09">
        <w:rPr>
          <w:color w:val="FF0000"/>
        </w:rPr>
        <w:t>11</w:t>
      </w:r>
      <w:r w:rsidR="00697C09" w:rsidRPr="00697C09">
        <w:rPr>
          <w:color w:val="FF0000"/>
        </w:rPr>
        <w:t xml:space="preserve">7, “caput” e § 1º, da Lei nº </w:t>
      </w:r>
      <w:r w:rsidR="00697C09">
        <w:rPr>
          <w:color w:val="FF0000"/>
        </w:rPr>
        <w:t>14.133</w:t>
      </w:r>
      <w:r w:rsidR="00697C09" w:rsidRPr="00697C09">
        <w:rPr>
          <w:color w:val="FF0000"/>
        </w:rPr>
        <w:t>/</w:t>
      </w:r>
      <w:r w:rsidR="00697C09">
        <w:rPr>
          <w:color w:val="FF0000"/>
        </w:rPr>
        <w:t>21</w:t>
      </w:r>
      <w:r w:rsidRPr="00C90FA1">
        <w:t>, solicitamos esclarecimentos,</w:t>
      </w:r>
      <w:r w:rsidR="00B42FF9">
        <w:t xml:space="preserve"> </w:t>
      </w:r>
      <w:r w:rsidRPr="00C90FA1">
        <w:t>em como adoção de eventuais providências, sobre os fatos abaixo relacionados:</w:t>
      </w:r>
    </w:p>
    <w:p w14:paraId="31C3F43F" w14:textId="77777777" w:rsidR="00C90FA1" w:rsidRPr="00C90FA1" w:rsidRDefault="00C90FA1" w:rsidP="002C5540">
      <w:pPr>
        <w:pStyle w:val="PargrafodaLista"/>
      </w:pPr>
      <w:r w:rsidRPr="00C90FA1">
        <w:t>Fato</w:t>
      </w:r>
    </w:p>
    <w:p w14:paraId="457DDE51" w14:textId="77777777" w:rsidR="00C90FA1" w:rsidRPr="00B42FF9" w:rsidRDefault="00C90FA1" w:rsidP="002C5540">
      <w:pPr>
        <w:rPr>
          <w:color w:val="FF0000"/>
        </w:rPr>
      </w:pPr>
      <w:r w:rsidRPr="00B42FF9">
        <w:rPr>
          <w:color w:val="FF0000"/>
        </w:rPr>
        <w:t>Os itens abaixo são referenciais de alguns tipos de problemas encontrados na fiscalização de obras, porém não se restringem a eles, podendo ser acrescidos outros fatos que porventura venham a ocorrer. Tais fatos devem ser descritos detalhadamente, apontando o que está sendo descumprido e de quando ou como deveria ter sido executado. Especificações presentes nos memoriais, orçamento e plantas podem ser apresentadas nesse item, comparando com o que foi realizado na obra.</w:t>
      </w:r>
    </w:p>
    <w:p w14:paraId="08C6A391" w14:textId="77777777" w:rsidR="00C90FA1" w:rsidRPr="00B42FF9" w:rsidRDefault="00C90FA1" w:rsidP="00B42FF9">
      <w:pPr>
        <w:pStyle w:val="SemEspaamento"/>
        <w:rPr>
          <w:color w:val="FF0000"/>
        </w:rPr>
      </w:pPr>
      <w:r w:rsidRPr="00B42FF9">
        <w:rPr>
          <w:color w:val="FF0000"/>
        </w:rPr>
        <w:t>Ausência de Responsável Técnico:</w:t>
      </w:r>
    </w:p>
    <w:p w14:paraId="477DB8DC" w14:textId="77777777" w:rsidR="00C90FA1" w:rsidRPr="00B42FF9" w:rsidRDefault="00C90FA1" w:rsidP="00B42FF9">
      <w:pPr>
        <w:pStyle w:val="SemEspaamento"/>
        <w:rPr>
          <w:color w:val="FF0000"/>
        </w:rPr>
      </w:pPr>
      <w:r w:rsidRPr="00B42FF9">
        <w:rPr>
          <w:color w:val="FF0000"/>
        </w:rPr>
        <w:t>Problemas no preenchimento do Diário de Obras:</w:t>
      </w:r>
    </w:p>
    <w:p w14:paraId="3D2998D4" w14:textId="77777777" w:rsidR="00C90FA1" w:rsidRPr="00B42FF9" w:rsidRDefault="00C90FA1" w:rsidP="00B42FF9">
      <w:pPr>
        <w:pStyle w:val="SemEspaamento"/>
        <w:rPr>
          <w:color w:val="FF0000"/>
        </w:rPr>
      </w:pPr>
      <w:r w:rsidRPr="00B42FF9">
        <w:rPr>
          <w:color w:val="FF0000"/>
        </w:rPr>
        <w:t>Atraso no cronograma de execução da Obras/Serviços:</w:t>
      </w:r>
    </w:p>
    <w:p w14:paraId="7FD8CCBC" w14:textId="77777777" w:rsidR="00C90FA1" w:rsidRPr="00B42FF9" w:rsidRDefault="00C90FA1" w:rsidP="00B42FF9">
      <w:pPr>
        <w:pStyle w:val="SemEspaamento"/>
        <w:rPr>
          <w:color w:val="FF0000"/>
        </w:rPr>
      </w:pPr>
      <w:r w:rsidRPr="00B42FF9">
        <w:rPr>
          <w:color w:val="FF0000"/>
        </w:rPr>
        <w:t>Desconformidade de execução de obra/serviço:</w:t>
      </w:r>
    </w:p>
    <w:p w14:paraId="3B3352B1" w14:textId="77777777" w:rsidR="002C5540" w:rsidRPr="00B42FF9" w:rsidRDefault="00C90FA1" w:rsidP="00B42FF9">
      <w:pPr>
        <w:pStyle w:val="SemEspaamento"/>
        <w:rPr>
          <w:color w:val="808080" w:themeColor="background1" w:themeShade="80"/>
        </w:rPr>
      </w:pPr>
      <w:r w:rsidRPr="00B42FF9">
        <w:rPr>
          <w:color w:val="FF0000"/>
        </w:rPr>
        <w:t>Desconformidade em relação a canteiro de obras e/ou Segurança do Trabalho.</w:t>
      </w:r>
    </w:p>
    <w:p w14:paraId="3AF816A9" w14:textId="77777777" w:rsidR="00C90FA1" w:rsidRPr="00C90FA1" w:rsidRDefault="00C90FA1" w:rsidP="002C5540">
      <w:pPr>
        <w:pStyle w:val="PargrafodaLista"/>
      </w:pPr>
      <w:r w:rsidRPr="00C90FA1">
        <w:t>Imagens</w:t>
      </w:r>
    </w:p>
    <w:p w14:paraId="5A8A1A60" w14:textId="77777777" w:rsidR="00C90FA1" w:rsidRPr="00B42FF9" w:rsidRDefault="00C90FA1" w:rsidP="002C5540">
      <w:pPr>
        <w:rPr>
          <w:color w:val="FF0000"/>
        </w:rPr>
      </w:pPr>
      <w:r w:rsidRPr="00B42FF9">
        <w:rPr>
          <w:color w:val="FF0000"/>
        </w:rPr>
        <w:t>Inserir fotos, desenhos e figuras explicativas demonstrando as desconformidades apontadas, em casos oportunos.</w:t>
      </w:r>
    </w:p>
    <w:p w14:paraId="7F22AB90" w14:textId="77777777" w:rsidR="00C90FA1" w:rsidRPr="00C90FA1" w:rsidRDefault="00C90FA1" w:rsidP="002C5540">
      <w:pPr>
        <w:pStyle w:val="PargrafodaLista"/>
      </w:pPr>
      <w:r w:rsidRPr="00C90FA1">
        <w:t>Referência Contratual</w:t>
      </w:r>
    </w:p>
    <w:p w14:paraId="701CB995" w14:textId="77777777" w:rsidR="00C90FA1" w:rsidRPr="00B42FF9" w:rsidRDefault="00C90FA1" w:rsidP="002C5540">
      <w:pPr>
        <w:rPr>
          <w:color w:val="FF0000"/>
        </w:rPr>
      </w:pPr>
      <w:r w:rsidRPr="00B42FF9">
        <w:rPr>
          <w:color w:val="FF0000"/>
        </w:rPr>
        <w:lastRenderedPageBreak/>
        <w:t>Nesse tópico deve ser inserida a cláusula contratual, item do memorial ou do edital presente no processo que apoia a tomada de providências em relação ao descumprimento apontado. Sempre referenciar o número da cláusula contratual ou número do item do memorial.</w:t>
      </w:r>
    </w:p>
    <w:p w14:paraId="19087627" w14:textId="77777777" w:rsidR="00C90FA1" w:rsidRPr="00B42FF9" w:rsidRDefault="00C90FA1" w:rsidP="002C5540">
      <w:pPr>
        <w:rPr>
          <w:color w:val="FF0000"/>
        </w:rPr>
      </w:pPr>
      <w:proofErr w:type="spellStart"/>
      <w:r w:rsidRPr="00B42FF9">
        <w:rPr>
          <w:color w:val="FF0000"/>
        </w:rPr>
        <w:t>Ex</w:t>
      </w:r>
      <w:proofErr w:type="spellEnd"/>
      <w:r w:rsidRPr="00B42FF9">
        <w:rPr>
          <w:color w:val="FF0000"/>
        </w:rPr>
        <w:t xml:space="preserve">: </w:t>
      </w:r>
    </w:p>
    <w:p w14:paraId="74A974BB" w14:textId="77777777" w:rsidR="00C90FA1" w:rsidRPr="00B42FF9" w:rsidRDefault="00C90FA1" w:rsidP="00B42FF9">
      <w:pPr>
        <w:pStyle w:val="SemEspaamento"/>
        <w:rPr>
          <w:color w:val="FF0000"/>
        </w:rPr>
      </w:pPr>
      <w:r w:rsidRPr="00B42FF9">
        <w:rPr>
          <w:color w:val="FF0000"/>
        </w:rPr>
        <w:t>05 -Substituir, imediatamente, qualquer profissional cujo desempenho e conduta sejam considerados pela CONTRATANTE como inconvenientes para o desempenho dos serviços;</w:t>
      </w:r>
    </w:p>
    <w:p w14:paraId="23F01D7A" w14:textId="77777777" w:rsidR="00C90FA1" w:rsidRPr="00B42FF9" w:rsidRDefault="00C90FA1" w:rsidP="00B42FF9">
      <w:pPr>
        <w:pStyle w:val="SemEspaamento"/>
        <w:rPr>
          <w:color w:val="FF0000"/>
        </w:rPr>
      </w:pPr>
      <w:r w:rsidRPr="00B42FF9">
        <w:rPr>
          <w:color w:val="FF0000"/>
        </w:rPr>
        <w:t>12 -Providenciar a imediata correção das deficiências apontadas pela CONTRATANTE na execução dos serviços contratados;</w:t>
      </w:r>
    </w:p>
    <w:p w14:paraId="4DA78864" w14:textId="77777777" w:rsidR="00C90FA1" w:rsidRPr="00B42FF9" w:rsidRDefault="00C90FA1" w:rsidP="00B42FF9">
      <w:pPr>
        <w:pStyle w:val="SemEspaamento"/>
        <w:rPr>
          <w:color w:val="FF0000"/>
        </w:rPr>
      </w:pPr>
      <w:r w:rsidRPr="00B42FF9">
        <w:rPr>
          <w:color w:val="FF0000"/>
        </w:rPr>
        <w:t>21 –Manter durante toda a execução dos serviços a obediência rigorosa as indicações constantes nos projetos e desenhos, bem como a todas as especificações do Memorial Descritivo.</w:t>
      </w:r>
    </w:p>
    <w:p w14:paraId="2F285193" w14:textId="77777777" w:rsidR="00C90FA1" w:rsidRPr="00C90FA1" w:rsidRDefault="00C90FA1" w:rsidP="002C5540">
      <w:pPr>
        <w:pStyle w:val="PargrafodaLista"/>
      </w:pPr>
      <w:r w:rsidRPr="00C90FA1">
        <w:t>Medida e Prazo de Regularização</w:t>
      </w:r>
    </w:p>
    <w:p w14:paraId="38CE47CC" w14:textId="77777777" w:rsidR="00C90FA1" w:rsidRPr="00B42FF9" w:rsidRDefault="00C90FA1" w:rsidP="002C5540">
      <w:pPr>
        <w:rPr>
          <w:color w:val="FF0000"/>
        </w:rPr>
      </w:pPr>
      <w:r w:rsidRPr="00B42FF9">
        <w:rPr>
          <w:color w:val="FF0000"/>
        </w:rPr>
        <w:t>Descrever detalhadamente todas as ações a serem realizadas para sanar o problema e o prazo para regularização.</w:t>
      </w:r>
    </w:p>
    <w:p w14:paraId="5CA53D51" w14:textId="77777777" w:rsidR="00C90FA1" w:rsidRPr="00C90FA1" w:rsidRDefault="00C90FA1" w:rsidP="002C5540">
      <w:r w:rsidRPr="00C90FA1">
        <w:t>A demanda só será dada como encerrada após o aceite formal da fiscalização registrado nos autos do processo.</w:t>
      </w:r>
    </w:p>
    <w:p w14:paraId="4A2E2EF5" w14:textId="77777777" w:rsidR="00C90FA1" w:rsidRPr="00C90FA1" w:rsidRDefault="00C90FA1" w:rsidP="002C5540">
      <w:pPr>
        <w:pStyle w:val="PargrafodaLista"/>
      </w:pPr>
      <w:r w:rsidRPr="00C90FA1">
        <w:t xml:space="preserve">Prazo para </w:t>
      </w:r>
      <w:r w:rsidR="00B42FF9">
        <w:t>R</w:t>
      </w:r>
      <w:r w:rsidRPr="00C90FA1">
        <w:t>esposta</w:t>
      </w:r>
    </w:p>
    <w:p w14:paraId="68CC415F" w14:textId="77777777" w:rsidR="00C90FA1" w:rsidRPr="00C90FA1" w:rsidRDefault="00C90FA1" w:rsidP="002C5540">
      <w:r w:rsidRPr="00C90FA1">
        <w:t xml:space="preserve">Solicitamos, outrossim, que a manifestação seja encaminhada ao fiscal de contrato abaixo assinado, </w:t>
      </w:r>
      <w:r w:rsidRPr="00697C09">
        <w:t>por escrito</w:t>
      </w:r>
      <w:r w:rsidRPr="00C90FA1">
        <w:t>, no prazo máximo de 05 (cinco) dias úteis contados do recebimento deste.</w:t>
      </w:r>
    </w:p>
    <w:p w14:paraId="7EF4C794" w14:textId="77777777" w:rsidR="00C90FA1" w:rsidRPr="00C90FA1" w:rsidRDefault="00C90FA1" w:rsidP="002C5540">
      <w:r w:rsidRPr="00C90FA1">
        <w:t>Alertamos, por fim, sobre a possibilidade de aplicação de sanções e/ou rescisão contratual em virtude do descumprimento de obrigações contratuais, conforme previsão no instrumento convocatório e contratual.</w:t>
      </w:r>
    </w:p>
    <w:p w14:paraId="0F997274" w14:textId="77777777" w:rsidR="00731DF0" w:rsidRPr="00C90FA1" w:rsidRDefault="00731DF0" w:rsidP="002C5540"/>
    <w:p w14:paraId="0CC87F05" w14:textId="77777777" w:rsidR="00811ECA" w:rsidRPr="00C90FA1" w:rsidRDefault="00811ECA" w:rsidP="002C5540"/>
    <w:p w14:paraId="02BDA31C" w14:textId="77777777" w:rsidR="001767AD" w:rsidRDefault="001767AD" w:rsidP="00B42FF9">
      <w:pPr>
        <w:jc w:val="right"/>
      </w:pPr>
      <w:r w:rsidRPr="00C90FA1">
        <w:t>Atenciosamente,</w:t>
      </w:r>
    </w:p>
    <w:p w14:paraId="402716CE" w14:textId="77777777" w:rsidR="00C90FA1" w:rsidRPr="00C90FA1" w:rsidRDefault="00C90FA1" w:rsidP="002C5540"/>
    <w:p w14:paraId="36A2A811" w14:textId="77777777" w:rsidR="00102589" w:rsidRPr="00C90FA1" w:rsidRDefault="00102589" w:rsidP="002C5540"/>
    <w:p w14:paraId="19166CBE" w14:textId="77777777" w:rsidR="00800241" w:rsidRPr="00C90FA1" w:rsidRDefault="00C90FA1" w:rsidP="00B42FF9">
      <w:pPr>
        <w:spacing w:after="0"/>
        <w:jc w:val="right"/>
        <w:rPr>
          <w:rFonts w:eastAsia="Times New Roman"/>
          <w:color w:val="FF0000"/>
          <w:lang w:eastAsia="pt-BR"/>
        </w:rPr>
      </w:pPr>
      <w:r>
        <w:rPr>
          <w:rFonts w:eastAsia="Times New Roman"/>
          <w:color w:val="FF0000"/>
          <w:lang w:eastAsia="pt-BR"/>
        </w:rPr>
        <w:t xml:space="preserve">Nome do </w:t>
      </w:r>
      <w:r w:rsidR="006C3187" w:rsidRPr="00C90FA1">
        <w:rPr>
          <w:rFonts w:eastAsia="Times New Roman"/>
          <w:color w:val="FF0000"/>
          <w:lang w:eastAsia="pt-BR"/>
        </w:rPr>
        <w:t>Fiscal</w:t>
      </w:r>
    </w:p>
    <w:p w14:paraId="0C568354" w14:textId="77777777" w:rsidR="00800241" w:rsidRPr="00C90FA1" w:rsidRDefault="00126F56" w:rsidP="00B42FF9">
      <w:pPr>
        <w:jc w:val="right"/>
        <w:rPr>
          <w:rFonts w:eastAsia="Times New Roman"/>
          <w:color w:val="222222"/>
          <w:lang w:eastAsia="pt-BR"/>
        </w:rPr>
      </w:pPr>
      <w:r w:rsidRPr="00C90FA1">
        <w:rPr>
          <w:rFonts w:eastAsia="Times New Roman"/>
          <w:color w:val="222222"/>
          <w:lang w:eastAsia="pt-BR"/>
        </w:rPr>
        <w:t>Coordenador</w:t>
      </w:r>
      <w:r w:rsidR="007B4B9E" w:rsidRPr="00C90FA1">
        <w:rPr>
          <w:rFonts w:eastAsia="Times New Roman"/>
          <w:color w:val="222222"/>
          <w:lang w:eastAsia="pt-BR"/>
        </w:rPr>
        <w:t>ia</w:t>
      </w:r>
      <w:r w:rsidRPr="00C90FA1">
        <w:rPr>
          <w:rFonts w:eastAsia="Times New Roman"/>
          <w:color w:val="222222"/>
          <w:lang w:eastAsia="pt-BR"/>
        </w:rPr>
        <w:t xml:space="preserve"> de Engenharia, Projetos e Obras – CEPO</w:t>
      </w:r>
    </w:p>
    <w:p w14:paraId="6DF8D9DF" w14:textId="77777777" w:rsidR="00B42FF9" w:rsidRPr="00C90FA1" w:rsidRDefault="00B42FF9" w:rsidP="002C5540">
      <w:pPr>
        <w:rPr>
          <w:rFonts w:eastAsia="Times New Roman"/>
          <w:color w:val="222222"/>
          <w:lang w:eastAsia="pt-BR"/>
        </w:rPr>
      </w:pPr>
    </w:p>
    <w:p w14:paraId="7ECB2E3A" w14:textId="77777777" w:rsidR="00800241" w:rsidRPr="00C90FA1" w:rsidRDefault="00800241" w:rsidP="002C5540">
      <w:pPr>
        <w:rPr>
          <w:rFonts w:eastAsia="Times New Roman"/>
          <w:color w:val="222222"/>
          <w:lang w:eastAsia="pt-BR"/>
        </w:rPr>
      </w:pPr>
    </w:p>
    <w:p w14:paraId="53B96EC4" w14:textId="77777777" w:rsidR="00800241" w:rsidRPr="00C90FA1" w:rsidRDefault="00800241" w:rsidP="002C5540">
      <w:pPr>
        <w:rPr>
          <w:rFonts w:eastAsia="Times New Roman"/>
          <w:color w:val="222222"/>
          <w:lang w:eastAsia="pt-BR"/>
        </w:rPr>
      </w:pPr>
      <w:r w:rsidRPr="00C90FA1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7184" behindDoc="0" locked="1" layoutInCell="1" allowOverlap="0" wp14:anchorId="7042AE22" wp14:editId="491F3A06">
                <wp:simplePos x="0" y="0"/>
                <wp:positionH relativeFrom="margin">
                  <wp:posOffset>0</wp:posOffset>
                </wp:positionH>
                <wp:positionV relativeFrom="page">
                  <wp:posOffset>8646160</wp:posOffset>
                </wp:positionV>
                <wp:extent cx="4590000" cy="608400"/>
                <wp:effectExtent l="0" t="0" r="0" b="0"/>
                <wp:wrapTopAndBottom/>
                <wp:docPr id="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0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9A38B" w14:textId="77777777" w:rsidR="00B42FF9" w:rsidRDefault="00B42FF9" w:rsidP="002B19CE">
                            <w:pPr>
                              <w:spacing w:after="0"/>
                              <w:ind w:right="-343"/>
                              <w:rPr>
                                <w:color w:val="FF0000"/>
                                <w:szCs w:val="20"/>
                              </w:rPr>
                            </w:pPr>
                            <w:r w:rsidRPr="00B42FF9">
                              <w:rPr>
                                <w:color w:val="FF0000"/>
                                <w:szCs w:val="20"/>
                              </w:rPr>
                              <w:t>(INFORMAR O NOME DA EMPRESA)</w:t>
                            </w:r>
                          </w:p>
                          <w:p w14:paraId="3D73C411" w14:textId="77777777" w:rsidR="00800241" w:rsidRPr="00C90FA1" w:rsidRDefault="002B19CE" w:rsidP="002B19CE">
                            <w:pPr>
                              <w:spacing w:after="0"/>
                              <w:ind w:right="-343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0FA1">
                              <w:rPr>
                                <w:color w:val="FF0000"/>
                                <w:szCs w:val="20"/>
                              </w:rPr>
                              <w:t>Florianópolis – SC</w:t>
                            </w:r>
                          </w:p>
                          <w:p w14:paraId="1D359F56" w14:textId="77777777" w:rsidR="00800241" w:rsidRPr="00C7758C" w:rsidRDefault="00800241" w:rsidP="00800241">
                            <w:pPr>
                              <w:spacing w:after="0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AE22" id="Caixa de texto 3" o:spid="_x0000_s1027" type="#_x0000_t202" style="position:absolute;left:0;text-align:left;margin-left:0;margin-top:680.8pt;width:361.4pt;height:47.9pt;z-index:2516771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" o:allowoverlap="f" stroked="f">
                <v:fill opacity="0"/>
                <v:textbox inset="0,0,0,0">
                  <w:txbxContent>
                    <w:p w14:paraId="2929A38B" w14:textId="77777777" w:rsidR="00B42FF9" w:rsidRDefault="00B42FF9" w:rsidP="002B19CE">
                      <w:pPr>
                        <w:spacing w:after="0"/>
                        <w:ind w:right="-343"/>
                        <w:rPr>
                          <w:color w:val="FF0000"/>
                          <w:szCs w:val="20"/>
                        </w:rPr>
                      </w:pPr>
                      <w:r w:rsidRPr="00B42FF9">
                        <w:rPr>
                          <w:color w:val="FF0000"/>
                          <w:szCs w:val="20"/>
                        </w:rPr>
                        <w:t>(INFORMAR O NOME DA EMPRESA)</w:t>
                      </w:r>
                    </w:p>
                    <w:p w14:paraId="3D73C411" w14:textId="77777777" w:rsidR="00800241" w:rsidRPr="00C90FA1" w:rsidRDefault="002B19CE" w:rsidP="002B19CE">
                      <w:pPr>
                        <w:spacing w:after="0"/>
                        <w:ind w:right="-343"/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90FA1">
                        <w:rPr>
                          <w:color w:val="FF0000"/>
                          <w:szCs w:val="20"/>
                        </w:rPr>
                        <w:t>Florianópolis – SC</w:t>
                      </w:r>
                    </w:p>
                    <w:p w14:paraId="1D359F56" w14:textId="77777777" w:rsidR="00800241" w:rsidRPr="00C7758C" w:rsidRDefault="00800241" w:rsidP="00800241">
                      <w:pPr>
                        <w:spacing w:after="0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sectPr w:rsidR="00800241" w:rsidRPr="00C90FA1" w:rsidSect="00990709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F3C3" w14:textId="77777777" w:rsidR="00E8107C" w:rsidRDefault="00E8107C" w:rsidP="00804ECC">
      <w:pPr>
        <w:spacing w:after="0"/>
      </w:pPr>
      <w:r>
        <w:separator/>
      </w:r>
    </w:p>
  </w:endnote>
  <w:endnote w:type="continuationSeparator" w:id="0">
    <w:p w14:paraId="583FB337" w14:textId="77777777" w:rsidR="00E8107C" w:rsidRDefault="00E8107C" w:rsidP="00804E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A7F2" w14:textId="77777777" w:rsidR="00724783" w:rsidRDefault="0072478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15319" wp14:editId="2B3DAF10">
              <wp:simplePos x="0" y="0"/>
              <wp:positionH relativeFrom="column">
                <wp:posOffset>-53340</wp:posOffset>
              </wp:positionH>
              <wp:positionV relativeFrom="paragraph">
                <wp:posOffset>53340</wp:posOffset>
              </wp:positionV>
              <wp:extent cx="133350" cy="28575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285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3038B5" id="Retângulo 4" o:spid="_x0000_s1026" style="position:absolute;margin-left:-4.2pt;margin-top:4.2pt;width:10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CAD1" w14:textId="77777777" w:rsidR="00E8107C" w:rsidRDefault="00E8107C" w:rsidP="00804ECC">
      <w:pPr>
        <w:spacing w:after="0"/>
      </w:pPr>
      <w:r>
        <w:separator/>
      </w:r>
    </w:p>
  </w:footnote>
  <w:footnote w:type="continuationSeparator" w:id="0">
    <w:p w14:paraId="63A3C4FA" w14:textId="77777777" w:rsidR="00E8107C" w:rsidRDefault="00E8107C" w:rsidP="00804E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0B8D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578E9C" wp14:editId="5706D9E0">
          <wp:simplePos x="0" y="0"/>
          <wp:positionH relativeFrom="column">
            <wp:posOffset>-702090</wp:posOffset>
          </wp:positionH>
          <wp:positionV relativeFrom="paragraph">
            <wp:posOffset>-431165</wp:posOffset>
          </wp:positionV>
          <wp:extent cx="7551228" cy="1068133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1" r="81"/>
                  <a:stretch/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DAD"/>
    <w:multiLevelType w:val="hybridMultilevel"/>
    <w:tmpl w:val="B97A280A"/>
    <w:lvl w:ilvl="0" w:tplc="6E88E096">
      <w:start w:val="1"/>
      <w:numFmt w:val="bullet"/>
      <w:pStyle w:val="SemEspaamento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B89"/>
    <w:multiLevelType w:val="hybridMultilevel"/>
    <w:tmpl w:val="324AB4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D41"/>
    <w:multiLevelType w:val="hybridMultilevel"/>
    <w:tmpl w:val="8FD8BE4E"/>
    <w:lvl w:ilvl="0" w:tplc="3792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13BF"/>
    <w:multiLevelType w:val="hybridMultilevel"/>
    <w:tmpl w:val="6D9C8C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3A626F"/>
    <w:multiLevelType w:val="hybridMultilevel"/>
    <w:tmpl w:val="1F6A8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72982"/>
    <w:multiLevelType w:val="hybridMultilevel"/>
    <w:tmpl w:val="D540AE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09"/>
    <w:rsid w:val="0000391A"/>
    <w:rsid w:val="00021F94"/>
    <w:rsid w:val="00025A9B"/>
    <w:rsid w:val="000555AA"/>
    <w:rsid w:val="000866AA"/>
    <w:rsid w:val="000939E2"/>
    <w:rsid w:val="000C14B5"/>
    <w:rsid w:val="000C1A11"/>
    <w:rsid w:val="000D248B"/>
    <w:rsid w:val="000E09EF"/>
    <w:rsid w:val="000F0865"/>
    <w:rsid w:val="00102589"/>
    <w:rsid w:val="001071BD"/>
    <w:rsid w:val="00114C34"/>
    <w:rsid w:val="00125EB3"/>
    <w:rsid w:val="00126F56"/>
    <w:rsid w:val="00127520"/>
    <w:rsid w:val="001318DB"/>
    <w:rsid w:val="00150AAF"/>
    <w:rsid w:val="00151F37"/>
    <w:rsid w:val="00152660"/>
    <w:rsid w:val="00162CF9"/>
    <w:rsid w:val="001767AD"/>
    <w:rsid w:val="00192919"/>
    <w:rsid w:val="001A01BB"/>
    <w:rsid w:val="001A1EDB"/>
    <w:rsid w:val="001B1F2D"/>
    <w:rsid w:val="001D7E7C"/>
    <w:rsid w:val="001E35FF"/>
    <w:rsid w:val="002033CC"/>
    <w:rsid w:val="002140D2"/>
    <w:rsid w:val="00232D77"/>
    <w:rsid w:val="002658CD"/>
    <w:rsid w:val="00265A71"/>
    <w:rsid w:val="002704CE"/>
    <w:rsid w:val="0027390C"/>
    <w:rsid w:val="002A23DD"/>
    <w:rsid w:val="002B19CE"/>
    <w:rsid w:val="002B749B"/>
    <w:rsid w:val="002C5540"/>
    <w:rsid w:val="002D6884"/>
    <w:rsid w:val="002F3154"/>
    <w:rsid w:val="0030246B"/>
    <w:rsid w:val="003038C9"/>
    <w:rsid w:val="0031034F"/>
    <w:rsid w:val="00325550"/>
    <w:rsid w:val="00326ABA"/>
    <w:rsid w:val="003478A8"/>
    <w:rsid w:val="00353C31"/>
    <w:rsid w:val="00387557"/>
    <w:rsid w:val="003C0D4D"/>
    <w:rsid w:val="003D4EC2"/>
    <w:rsid w:val="003E33DE"/>
    <w:rsid w:val="00414617"/>
    <w:rsid w:val="00415F0D"/>
    <w:rsid w:val="004176FB"/>
    <w:rsid w:val="00422539"/>
    <w:rsid w:val="00424207"/>
    <w:rsid w:val="00426CEB"/>
    <w:rsid w:val="00434564"/>
    <w:rsid w:val="00436C36"/>
    <w:rsid w:val="00437099"/>
    <w:rsid w:val="004535FA"/>
    <w:rsid w:val="00455AC2"/>
    <w:rsid w:val="00456875"/>
    <w:rsid w:val="0047117A"/>
    <w:rsid w:val="00471AA2"/>
    <w:rsid w:val="00475BBA"/>
    <w:rsid w:val="00477A59"/>
    <w:rsid w:val="00495FBC"/>
    <w:rsid w:val="00496EDB"/>
    <w:rsid w:val="004A05CC"/>
    <w:rsid w:val="004A31B6"/>
    <w:rsid w:val="004A366A"/>
    <w:rsid w:val="004B102B"/>
    <w:rsid w:val="004B559C"/>
    <w:rsid w:val="004D3767"/>
    <w:rsid w:val="004E5225"/>
    <w:rsid w:val="004E6352"/>
    <w:rsid w:val="00501F67"/>
    <w:rsid w:val="005160E5"/>
    <w:rsid w:val="00517497"/>
    <w:rsid w:val="005411DD"/>
    <w:rsid w:val="005566AD"/>
    <w:rsid w:val="00563486"/>
    <w:rsid w:val="00573BD2"/>
    <w:rsid w:val="005912B1"/>
    <w:rsid w:val="005B73F0"/>
    <w:rsid w:val="005C7887"/>
    <w:rsid w:val="005F288A"/>
    <w:rsid w:val="005F6867"/>
    <w:rsid w:val="00603975"/>
    <w:rsid w:val="0061134C"/>
    <w:rsid w:val="006236C5"/>
    <w:rsid w:val="0063331A"/>
    <w:rsid w:val="0064449E"/>
    <w:rsid w:val="006570DB"/>
    <w:rsid w:val="006652C4"/>
    <w:rsid w:val="00672B05"/>
    <w:rsid w:val="00683250"/>
    <w:rsid w:val="00697C09"/>
    <w:rsid w:val="006A75D1"/>
    <w:rsid w:val="006B3E10"/>
    <w:rsid w:val="006C29A4"/>
    <w:rsid w:val="006C3187"/>
    <w:rsid w:val="0071066B"/>
    <w:rsid w:val="00717C0A"/>
    <w:rsid w:val="00724783"/>
    <w:rsid w:val="00731B87"/>
    <w:rsid w:val="00731DF0"/>
    <w:rsid w:val="0073490B"/>
    <w:rsid w:val="00764BFF"/>
    <w:rsid w:val="007A4F2B"/>
    <w:rsid w:val="007B4B9E"/>
    <w:rsid w:val="007F014B"/>
    <w:rsid w:val="00800241"/>
    <w:rsid w:val="00803453"/>
    <w:rsid w:val="00804ECC"/>
    <w:rsid w:val="00811ECA"/>
    <w:rsid w:val="0082728E"/>
    <w:rsid w:val="00831B9D"/>
    <w:rsid w:val="008376D6"/>
    <w:rsid w:val="00842C57"/>
    <w:rsid w:val="00864283"/>
    <w:rsid w:val="008765EB"/>
    <w:rsid w:val="00883761"/>
    <w:rsid w:val="008960DC"/>
    <w:rsid w:val="008B317A"/>
    <w:rsid w:val="008B5A08"/>
    <w:rsid w:val="008D06A5"/>
    <w:rsid w:val="008D64AF"/>
    <w:rsid w:val="008E2517"/>
    <w:rsid w:val="008E3A19"/>
    <w:rsid w:val="00907A22"/>
    <w:rsid w:val="0092169C"/>
    <w:rsid w:val="00934529"/>
    <w:rsid w:val="009345BA"/>
    <w:rsid w:val="0095543C"/>
    <w:rsid w:val="009665CA"/>
    <w:rsid w:val="00990709"/>
    <w:rsid w:val="00996185"/>
    <w:rsid w:val="009B6840"/>
    <w:rsid w:val="009D480C"/>
    <w:rsid w:val="009E133E"/>
    <w:rsid w:val="00A05DD3"/>
    <w:rsid w:val="00A208F0"/>
    <w:rsid w:val="00A20B33"/>
    <w:rsid w:val="00A32522"/>
    <w:rsid w:val="00A52EE6"/>
    <w:rsid w:val="00A717B3"/>
    <w:rsid w:val="00A83C64"/>
    <w:rsid w:val="00A92966"/>
    <w:rsid w:val="00A97208"/>
    <w:rsid w:val="00AA025D"/>
    <w:rsid w:val="00AB7A1F"/>
    <w:rsid w:val="00AC0421"/>
    <w:rsid w:val="00AF31D3"/>
    <w:rsid w:val="00AF3CC8"/>
    <w:rsid w:val="00B015A0"/>
    <w:rsid w:val="00B10775"/>
    <w:rsid w:val="00B17966"/>
    <w:rsid w:val="00B21829"/>
    <w:rsid w:val="00B34447"/>
    <w:rsid w:val="00B42FF9"/>
    <w:rsid w:val="00B54D4E"/>
    <w:rsid w:val="00B824CF"/>
    <w:rsid w:val="00B83BDB"/>
    <w:rsid w:val="00B91D45"/>
    <w:rsid w:val="00BD27E5"/>
    <w:rsid w:val="00BF1172"/>
    <w:rsid w:val="00C0375D"/>
    <w:rsid w:val="00C1274D"/>
    <w:rsid w:val="00C3361F"/>
    <w:rsid w:val="00C371B5"/>
    <w:rsid w:val="00C67614"/>
    <w:rsid w:val="00C702FD"/>
    <w:rsid w:val="00C74634"/>
    <w:rsid w:val="00C90FA1"/>
    <w:rsid w:val="00CA63D1"/>
    <w:rsid w:val="00CB04AC"/>
    <w:rsid w:val="00CC2744"/>
    <w:rsid w:val="00CD1218"/>
    <w:rsid w:val="00CD2C9E"/>
    <w:rsid w:val="00CD3B82"/>
    <w:rsid w:val="00CD580B"/>
    <w:rsid w:val="00CF0B24"/>
    <w:rsid w:val="00D1629C"/>
    <w:rsid w:val="00D2214C"/>
    <w:rsid w:val="00D34789"/>
    <w:rsid w:val="00D34FF6"/>
    <w:rsid w:val="00D845A0"/>
    <w:rsid w:val="00DA154C"/>
    <w:rsid w:val="00DC3580"/>
    <w:rsid w:val="00DD6510"/>
    <w:rsid w:val="00DF2A67"/>
    <w:rsid w:val="00E0019C"/>
    <w:rsid w:val="00E02692"/>
    <w:rsid w:val="00E07E13"/>
    <w:rsid w:val="00E11204"/>
    <w:rsid w:val="00E117D2"/>
    <w:rsid w:val="00E2082B"/>
    <w:rsid w:val="00E21746"/>
    <w:rsid w:val="00E405A4"/>
    <w:rsid w:val="00E435F4"/>
    <w:rsid w:val="00E44F8F"/>
    <w:rsid w:val="00E56199"/>
    <w:rsid w:val="00E8107C"/>
    <w:rsid w:val="00E96C9F"/>
    <w:rsid w:val="00EA3917"/>
    <w:rsid w:val="00EB1D09"/>
    <w:rsid w:val="00EB1E02"/>
    <w:rsid w:val="00EB7B36"/>
    <w:rsid w:val="00EC39D9"/>
    <w:rsid w:val="00EF1E09"/>
    <w:rsid w:val="00EF483F"/>
    <w:rsid w:val="00EF5577"/>
    <w:rsid w:val="00F1481F"/>
    <w:rsid w:val="00F45CC1"/>
    <w:rsid w:val="00F47BC7"/>
    <w:rsid w:val="00F61BE2"/>
    <w:rsid w:val="00F63006"/>
    <w:rsid w:val="00F65CBD"/>
    <w:rsid w:val="00F77A3F"/>
    <w:rsid w:val="00F819A4"/>
    <w:rsid w:val="00FB2574"/>
    <w:rsid w:val="00FB4558"/>
    <w:rsid w:val="00FE605B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632B"/>
  <w15:docId w15:val="{61AF4CBB-5957-406C-B2B8-AD8B45A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F9"/>
    <w:pPr>
      <w:spacing w:line="240" w:lineRule="auto"/>
      <w:jc w:val="both"/>
    </w:pPr>
    <w:rPr>
      <w:rFonts w:ascii="Verdana" w:eastAsia="Calibri" w:hAnsi="Verdana" w:cs="Times New Roman"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F2A6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8765EB"/>
    <w:rPr>
      <w:smallCaps/>
      <w:color w:val="5A5A5A" w:themeColor="text1" w:themeTint="A5"/>
    </w:rPr>
  </w:style>
  <w:style w:type="paragraph" w:styleId="PargrafodaLista">
    <w:name w:val="List Paragraph"/>
    <w:basedOn w:val="Normal"/>
    <w:uiPriority w:val="1"/>
    <w:qFormat/>
    <w:rsid w:val="002C5540"/>
    <w:pPr>
      <w:spacing w:before="240"/>
    </w:pPr>
    <w:rPr>
      <w:b/>
      <w:u w:val="single"/>
    </w:rPr>
  </w:style>
  <w:style w:type="character" w:styleId="Hyperlink">
    <w:name w:val="Hyperlink"/>
    <w:basedOn w:val="Fontepargpadro"/>
    <w:uiPriority w:val="99"/>
    <w:unhideWhenUsed/>
    <w:rsid w:val="0019291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91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42FF9"/>
    <w:pPr>
      <w:numPr>
        <w:numId w:val="6"/>
      </w:numPr>
      <w:spacing w:after="0" w:line="240" w:lineRule="auto"/>
      <w:jc w:val="both"/>
    </w:pPr>
    <w:rPr>
      <w:rFonts w:ascii="Verdana" w:eastAsia="Calibri" w:hAnsi="Verdana" w:cs="Times New Roman"/>
      <w:sz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68933003\Downloads\notifica&#231;&#227;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D5B7-A903-49FA-9483-2EDDD493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notificação</Template>
  <TotalTime>6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TOSIN</dc:creator>
  <cp:keywords/>
  <dc:description/>
  <cp:lastModifiedBy>CARLOS EDUARDO TOSIN</cp:lastModifiedBy>
  <cp:revision>1</cp:revision>
  <cp:lastPrinted>2016-02-17T16:28:00Z</cp:lastPrinted>
  <dcterms:created xsi:type="dcterms:W3CDTF">2024-02-26T19:12:00Z</dcterms:created>
  <dcterms:modified xsi:type="dcterms:W3CDTF">2024-02-26T19:18:00Z</dcterms:modified>
</cp:coreProperties>
</file>