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348" w:type="dxa"/>
        <w:tblInd w:w="137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9B3942" w:rsidRPr="00571E87" w14:paraId="30D9EB4C" w14:textId="77777777" w:rsidTr="00FB16D8">
        <w:trPr>
          <w:trHeight w:val="708"/>
        </w:trPr>
        <w:tc>
          <w:tcPr>
            <w:tcW w:w="10348" w:type="dxa"/>
            <w:gridSpan w:val="2"/>
            <w:shd w:val="clear" w:color="auto" w:fill="149B55"/>
          </w:tcPr>
          <w:p w14:paraId="4A790A0C" w14:textId="06B471F0" w:rsidR="009B3942" w:rsidRPr="00571E87" w:rsidRDefault="009B3942" w:rsidP="009B39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1E87">
              <w:rPr>
                <w:rFonts w:ascii="Arial" w:hAnsi="Arial" w:cs="Arial"/>
                <w:b/>
                <w:bCs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DOCUMENTO DE INSTRUÇÃO DE PESQUISA DE PREÇOS</w:t>
            </w:r>
          </w:p>
          <w:p w14:paraId="04A7B510" w14:textId="5929F5FE" w:rsidR="009B3942" w:rsidRPr="00571E87" w:rsidRDefault="009B3942" w:rsidP="009B3942">
            <w:pPr>
              <w:jc w:val="center"/>
              <w:rPr>
                <w:rFonts w:ascii="Arial" w:hAnsi="Arial" w:cs="Arial"/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71E87">
              <w:rPr>
                <w:rFonts w:ascii="Arial" w:hAnsi="Arial" w:cs="Arial"/>
                <w:b/>
                <w:bCs/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SEA 16/2022</w:t>
            </w:r>
          </w:p>
        </w:tc>
      </w:tr>
      <w:tr w:rsidR="009B3942" w:rsidRPr="00571E87" w14:paraId="1EAF7829" w14:textId="77777777" w:rsidTr="00FB16D8">
        <w:trPr>
          <w:trHeight w:val="690"/>
        </w:trPr>
        <w:tc>
          <w:tcPr>
            <w:tcW w:w="10348" w:type="dxa"/>
            <w:gridSpan w:val="2"/>
            <w:vAlign w:val="center"/>
          </w:tcPr>
          <w:p w14:paraId="33249D33" w14:textId="2A3A7EFF" w:rsidR="009B3942" w:rsidRPr="00571E87" w:rsidRDefault="00BE686B" w:rsidP="00BE686B">
            <w:pPr>
              <w:tabs>
                <w:tab w:val="left" w:pos="825"/>
              </w:tabs>
              <w:rPr>
                <w:rFonts w:ascii="Arial" w:hAnsi="Arial" w:cs="Arial"/>
                <w:noProof/>
              </w:rPr>
            </w:pPr>
            <w:r w:rsidRPr="00571E87">
              <w:rPr>
                <w:rFonts w:ascii="Arial" w:hAnsi="Arial" w:cs="Arial"/>
                <w:b/>
                <w:bCs/>
              </w:rPr>
              <w:t>Objeto:</w:t>
            </w:r>
            <w:r w:rsidRPr="00571E8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13134624"/>
                <w:placeholder>
                  <w:docPart w:val="98332AF346A94983A08A340F5798074E"/>
                </w:placeholder>
                <w:showingPlcHdr/>
              </w:sdtPr>
              <w:sdtEndPr/>
              <w:sdtContent>
                <w:r w:rsidR="00E25E68" w:rsidRPr="00571E87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r w:rsidR="00DE1574" w:rsidRPr="00571E87">
              <w:rPr>
                <w:rFonts w:ascii="Arial" w:hAnsi="Arial" w:cs="Arial"/>
              </w:rPr>
              <w:t xml:space="preserve"> </w:t>
            </w:r>
          </w:p>
        </w:tc>
      </w:tr>
      <w:tr w:rsidR="009D4131" w:rsidRPr="00571E87" w14:paraId="67E243DF" w14:textId="77777777" w:rsidTr="00FB16D8">
        <w:trPr>
          <w:trHeight w:val="558"/>
        </w:trPr>
        <w:tc>
          <w:tcPr>
            <w:tcW w:w="5387" w:type="dxa"/>
            <w:vAlign w:val="center"/>
          </w:tcPr>
          <w:p w14:paraId="1FB86544" w14:textId="1EB91933" w:rsidR="009D4131" w:rsidRPr="00571E87" w:rsidRDefault="009D4131" w:rsidP="00E25E68">
            <w:pPr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  <w:b/>
                <w:bCs/>
              </w:rPr>
              <w:t>Responsável:</w:t>
            </w:r>
            <w:r w:rsidRPr="00571E8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35358193"/>
                <w:placeholder>
                  <w:docPart w:val="A2F0BA71732844B0BA72A1464BC2AAD7"/>
                </w:placeholder>
                <w:showingPlcHdr/>
              </w:sdtPr>
              <w:sdtEndPr/>
              <w:sdtContent>
                <w:r w:rsidR="00C775FA" w:rsidRPr="00571E87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vAlign w:val="center"/>
          </w:tcPr>
          <w:p w14:paraId="4CA16D13" w14:textId="1E19ED2D" w:rsidR="009D4131" w:rsidRPr="00571E87" w:rsidRDefault="009D4131">
            <w:pPr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  <w:b/>
                <w:bCs/>
              </w:rPr>
              <w:t>E-mail:</w:t>
            </w:r>
            <w:r w:rsidRPr="00571E8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98711454"/>
                <w:placeholder>
                  <w:docPart w:val="6BE202AAB22047E799B7E23435C54778"/>
                </w:placeholder>
                <w:showingPlcHdr/>
              </w:sdtPr>
              <w:sdtEndPr/>
              <w:sdtContent>
                <w:r w:rsidR="009D2A6C" w:rsidRPr="00571E87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9B3942" w:rsidRPr="00571E87" w14:paraId="764DDC88" w14:textId="77777777" w:rsidTr="00523F16">
        <w:trPr>
          <w:trHeight w:val="565"/>
        </w:trPr>
        <w:tc>
          <w:tcPr>
            <w:tcW w:w="10348" w:type="dxa"/>
            <w:gridSpan w:val="2"/>
            <w:vAlign w:val="center"/>
          </w:tcPr>
          <w:p w14:paraId="6E52B746" w14:textId="0E663A6D" w:rsidR="009B3942" w:rsidRPr="00571E87" w:rsidRDefault="00BD6301" w:rsidP="00C535F4">
            <w:pPr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  <w:b/>
                <w:bCs/>
              </w:rPr>
              <w:t>Tipo de processo:</w:t>
            </w:r>
            <w:r w:rsidRPr="00571E87">
              <w:rPr>
                <w:rFonts w:ascii="Arial" w:hAnsi="Arial" w:cs="Arial"/>
              </w:rPr>
              <w:t xml:space="preserve"> </w:t>
            </w:r>
            <w:r w:rsidR="00FB16D8" w:rsidRPr="00571E87">
              <w:rPr>
                <w:rFonts w:ascii="Arial" w:hAnsi="Arial" w:cs="Arial"/>
              </w:rPr>
              <w:t xml:space="preserve">            </w:t>
            </w:r>
            <w:sdt>
              <w:sdtPr>
                <w:rPr>
                  <w:rFonts w:ascii="Arial" w:hAnsi="Arial" w:cs="Arial"/>
                </w:rPr>
                <w:id w:val="83380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6C" w:rsidRPr="00571E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1E87">
              <w:rPr>
                <w:rFonts w:ascii="Arial" w:hAnsi="Arial" w:cs="Arial"/>
              </w:rPr>
              <w:t xml:space="preserve">Licitação                      </w:t>
            </w:r>
            <w:sdt>
              <w:sdtPr>
                <w:rPr>
                  <w:rFonts w:ascii="Arial" w:hAnsi="Arial" w:cs="Arial"/>
                </w:rPr>
                <w:id w:val="-6877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A6C" w:rsidRPr="00571E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1E87">
              <w:rPr>
                <w:rFonts w:ascii="Arial" w:hAnsi="Arial" w:cs="Arial"/>
              </w:rPr>
              <w:t xml:space="preserve">Dispensa     </w:t>
            </w:r>
            <w:r w:rsidR="00FB16D8" w:rsidRPr="00571E87">
              <w:rPr>
                <w:rFonts w:ascii="Arial" w:hAnsi="Arial" w:cs="Arial"/>
              </w:rPr>
              <w:t xml:space="preserve">       </w:t>
            </w:r>
            <w:r w:rsidRPr="00571E87">
              <w:rPr>
                <w:rFonts w:ascii="Arial" w:hAnsi="Arial" w:cs="Arial"/>
              </w:rPr>
              <w:t xml:space="preserve">       </w:t>
            </w:r>
            <w:r w:rsidR="00C535F4">
              <w:rPr>
                <w:rFonts w:ascii="Arial" w:hAnsi="Arial" w:cs="Arial"/>
              </w:rPr>
              <w:t>X</w:t>
            </w:r>
            <w:r w:rsidRPr="00571E87">
              <w:rPr>
                <w:rFonts w:ascii="Arial" w:hAnsi="Arial" w:cs="Arial"/>
              </w:rPr>
              <w:t xml:space="preserve">  Inexigibilidade</w:t>
            </w:r>
          </w:p>
        </w:tc>
      </w:tr>
      <w:tr w:rsidR="009B3942" w:rsidRPr="00571E87" w14:paraId="6B554125" w14:textId="77777777" w:rsidTr="00523F16">
        <w:trPr>
          <w:trHeight w:val="989"/>
        </w:trPr>
        <w:tc>
          <w:tcPr>
            <w:tcW w:w="10348" w:type="dxa"/>
            <w:gridSpan w:val="2"/>
            <w:vAlign w:val="center"/>
          </w:tcPr>
          <w:p w14:paraId="03DC015E" w14:textId="4263DB77" w:rsidR="00DE1574" w:rsidRPr="00571E87" w:rsidRDefault="009D4131" w:rsidP="009D413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  <w:b/>
                <w:bCs/>
              </w:rPr>
              <w:t>Identificação das fontes pesquisadas:</w:t>
            </w:r>
            <w:r w:rsidR="00FB16D8" w:rsidRPr="00571E87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9558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6D8" w:rsidRPr="00571E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16D8" w:rsidRPr="00571E87">
              <w:rPr>
                <w:rFonts w:ascii="Arial" w:hAnsi="Arial" w:cs="Arial"/>
              </w:rPr>
              <w:t xml:space="preserve"> </w:t>
            </w:r>
            <w:r w:rsidR="00D93D63" w:rsidRPr="00571E87">
              <w:rPr>
                <w:rFonts w:ascii="Arial" w:hAnsi="Arial" w:cs="Arial"/>
              </w:rPr>
              <w:t>Painel de preços</w:t>
            </w:r>
            <w:r w:rsidR="00FB16D8" w:rsidRPr="00571E87">
              <w:rPr>
                <w:rFonts w:ascii="Arial" w:hAnsi="Arial" w:cs="Arial"/>
              </w:rPr>
              <w:t xml:space="preserve">         </w:t>
            </w:r>
            <w:r w:rsidR="00D93D63" w:rsidRPr="00571E8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0827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6D8" w:rsidRPr="00571E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1574" w:rsidRPr="00571E87">
              <w:rPr>
                <w:rFonts w:ascii="Arial" w:hAnsi="Arial" w:cs="Arial"/>
              </w:rPr>
              <w:t xml:space="preserve">Contratações similares </w:t>
            </w:r>
            <w:r w:rsidR="00FB16D8" w:rsidRPr="00571E87">
              <w:rPr>
                <w:rFonts w:ascii="Arial" w:hAnsi="Arial" w:cs="Arial"/>
              </w:rPr>
              <w:t xml:space="preserve">                                                </w:t>
            </w:r>
            <w:sdt>
              <w:sdtPr>
                <w:rPr>
                  <w:rFonts w:ascii="Arial" w:hAnsi="Arial" w:cs="Arial"/>
                </w:rPr>
                <w:id w:val="18627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6D8" w:rsidRPr="00571E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1574" w:rsidRPr="00571E87">
              <w:rPr>
                <w:rFonts w:ascii="Arial" w:hAnsi="Arial" w:cs="Arial"/>
              </w:rPr>
              <w:t xml:space="preserve">  Fornecedores</w:t>
            </w:r>
            <w:r w:rsidR="00FB16D8" w:rsidRPr="00571E87">
              <w:rPr>
                <w:rFonts w:ascii="Arial" w:hAnsi="Arial" w:cs="Arial"/>
              </w:rPr>
              <w:t xml:space="preserve">   </w:t>
            </w:r>
            <w:r w:rsidR="00523F16" w:rsidRPr="00571E87">
              <w:rPr>
                <w:rFonts w:ascii="Arial" w:hAnsi="Arial" w:cs="Arial"/>
              </w:rPr>
              <w:t xml:space="preserve">      </w:t>
            </w:r>
            <w:r w:rsidR="00FB16D8" w:rsidRPr="00571E87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1538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574" w:rsidRPr="00571E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1574" w:rsidRPr="00571E87">
              <w:rPr>
                <w:rFonts w:ascii="Arial" w:hAnsi="Arial" w:cs="Arial"/>
              </w:rPr>
              <w:t xml:space="preserve">Banco de Preços </w:t>
            </w:r>
            <w:r w:rsidR="00523F16" w:rsidRPr="00571E87">
              <w:rPr>
                <w:rFonts w:ascii="Arial" w:hAnsi="Arial" w:cs="Arial"/>
              </w:rPr>
              <w:t xml:space="preserve">  </w:t>
            </w:r>
            <w:r w:rsidR="00FB16D8" w:rsidRPr="00571E87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86178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F16" w:rsidRPr="00571E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16D8" w:rsidRPr="00571E87">
              <w:rPr>
                <w:rFonts w:ascii="Arial" w:hAnsi="Arial" w:cs="Arial"/>
              </w:rPr>
              <w:t xml:space="preserve"> Contratações anteriores da </w:t>
            </w:r>
            <w:proofErr w:type="spellStart"/>
            <w:r w:rsidR="00FB16D8" w:rsidRPr="00571E87">
              <w:rPr>
                <w:rFonts w:ascii="Arial" w:hAnsi="Arial" w:cs="Arial"/>
              </w:rPr>
              <w:t>Udesc</w:t>
            </w:r>
            <w:proofErr w:type="spellEnd"/>
            <w:r w:rsidR="00523F16" w:rsidRPr="00571E87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Fonts w:ascii="Arial" w:hAnsi="Arial" w:cs="Arial"/>
                </w:rPr>
                <w:id w:val="4550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F16" w:rsidRPr="00571E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3F16" w:rsidRPr="00571E87">
              <w:rPr>
                <w:rFonts w:ascii="Arial" w:hAnsi="Arial" w:cs="Arial"/>
              </w:rPr>
              <w:t xml:space="preserve"> sites</w:t>
            </w:r>
            <w:r w:rsidR="00C535F4">
              <w:rPr>
                <w:rFonts w:ascii="Arial" w:hAnsi="Arial" w:cs="Arial"/>
              </w:rPr>
              <w:t xml:space="preserve">    X  Conforme </w:t>
            </w:r>
            <w:hyperlink r:id="rId7" w:history="1">
              <w:r w:rsidR="00C535F4" w:rsidRPr="00C535F4">
                <w:rPr>
                  <w:rStyle w:val="Hyperlink"/>
                  <w:rFonts w:ascii="Arial" w:hAnsi="Arial" w:cs="Arial"/>
                </w:rPr>
                <w:t>Resolução 0</w:t>
              </w:r>
              <w:r w:rsidR="005E4FEC">
                <w:rPr>
                  <w:rStyle w:val="Hyperlink"/>
                  <w:rFonts w:ascii="Arial" w:hAnsi="Arial" w:cs="Arial"/>
                </w:rPr>
                <w:t>52</w:t>
              </w:r>
              <w:r w:rsidR="00C535F4" w:rsidRPr="00C535F4">
                <w:rPr>
                  <w:rStyle w:val="Hyperlink"/>
                  <w:rFonts w:ascii="Arial" w:hAnsi="Arial" w:cs="Arial"/>
                </w:rPr>
                <w:t>/20</w:t>
              </w:r>
              <w:r w:rsidR="005E4FEC">
                <w:rPr>
                  <w:rStyle w:val="Hyperlink"/>
                  <w:rFonts w:ascii="Arial" w:hAnsi="Arial" w:cs="Arial"/>
                </w:rPr>
                <w:t>24</w:t>
              </w:r>
              <w:r w:rsidR="00C535F4" w:rsidRPr="00C535F4">
                <w:rPr>
                  <w:rStyle w:val="Hyperlink"/>
                  <w:rFonts w:ascii="Arial" w:hAnsi="Arial" w:cs="Arial"/>
                </w:rPr>
                <w:t>-</w:t>
              </w:r>
              <w:r w:rsidR="005E4FEC">
                <w:rPr>
                  <w:rStyle w:val="Hyperlink"/>
                  <w:rFonts w:ascii="Arial" w:hAnsi="Arial" w:cs="Arial"/>
                </w:rPr>
                <w:t>CAP</w:t>
              </w:r>
            </w:hyperlink>
          </w:p>
          <w:p w14:paraId="24124106" w14:textId="707BBA92" w:rsidR="009B3942" w:rsidRPr="00571E87" w:rsidRDefault="00DE1574" w:rsidP="00DE1574">
            <w:pPr>
              <w:pStyle w:val="PargrafodaLista"/>
              <w:rPr>
                <w:rFonts w:ascii="Arial" w:hAnsi="Arial" w:cs="Arial"/>
              </w:rPr>
            </w:pPr>
            <w:proofErr w:type="spellStart"/>
            <w:r w:rsidRPr="00571E87">
              <w:rPr>
                <w:rFonts w:ascii="Arial" w:hAnsi="Arial" w:cs="Arial"/>
              </w:rPr>
              <w:t>Obs</w:t>
            </w:r>
            <w:proofErr w:type="spellEnd"/>
            <w:r w:rsidRPr="00571E87">
              <w:rPr>
                <w:rFonts w:ascii="Arial" w:hAnsi="Arial" w:cs="Arial"/>
              </w:rPr>
              <w:t>:</w:t>
            </w:r>
            <w:r w:rsidR="009D4131" w:rsidRPr="00571E8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56811662"/>
                <w:placeholder>
                  <w:docPart w:val="D35D191543484E5E93C4E48449BE71BC"/>
                </w:placeholder>
                <w:showingPlcHdr/>
              </w:sdtPr>
              <w:sdtEndPr/>
              <w:sdtContent>
                <w:r w:rsidR="00313362" w:rsidRPr="00571E87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sdtContent>
            </w:sdt>
          </w:p>
        </w:tc>
      </w:tr>
      <w:tr w:rsidR="009B3942" w:rsidRPr="00571E87" w14:paraId="62F0679F" w14:textId="77777777" w:rsidTr="003C73F1">
        <w:trPr>
          <w:trHeight w:val="955"/>
        </w:trPr>
        <w:tc>
          <w:tcPr>
            <w:tcW w:w="10348" w:type="dxa"/>
            <w:gridSpan w:val="2"/>
            <w:vAlign w:val="center"/>
          </w:tcPr>
          <w:p w14:paraId="4BDABC21" w14:textId="349B8828" w:rsidR="009B3942" w:rsidRPr="00571E87" w:rsidRDefault="009D4131" w:rsidP="009D413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  <w:b/>
                <w:bCs/>
              </w:rPr>
              <w:t>Série de preços coletados:</w:t>
            </w:r>
            <w:r w:rsidRPr="00571E8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11541941"/>
                <w:placeholder>
                  <w:docPart w:val="2A175F09AD25441F9B17ACA2D17149E6"/>
                </w:placeholder>
                <w:showingPlcHdr/>
              </w:sdtPr>
              <w:sdtEndPr/>
              <w:sdtContent>
                <w:r w:rsidR="00E25E68" w:rsidRPr="00571E87">
                  <w:rPr>
                    <w:rStyle w:val="TextodoEspaoReservado"/>
                    <w:rFonts w:ascii="Arial" w:hAnsi="Arial" w:cs="Arial"/>
                    <w:color w:val="FF0000"/>
                  </w:rPr>
                  <w:t>Clique ou toque aqui para inserir o texto.</w:t>
                </w:r>
              </w:sdtContent>
            </w:sdt>
          </w:p>
          <w:p w14:paraId="40B10A99" w14:textId="6551598A" w:rsidR="00E25E68" w:rsidRPr="00571E87" w:rsidRDefault="00313362" w:rsidP="00E25E68">
            <w:pPr>
              <w:pStyle w:val="PargrafodaLista"/>
              <w:rPr>
                <w:rFonts w:ascii="Arial" w:hAnsi="Arial" w:cs="Arial"/>
              </w:rPr>
            </w:pPr>
            <w:r w:rsidRPr="00571E87">
              <w:rPr>
                <w:rFonts w:ascii="Arial" w:eastAsia="Calibri" w:hAnsi="Arial" w:cs="Arial"/>
                <w:color w:val="548DD4"/>
                <w:position w:val="-1"/>
                <w:lang w:eastAsia="pt-BR"/>
              </w:rPr>
              <w:t>(informar como estão apresentados no processo</w:t>
            </w:r>
            <w:r w:rsidR="00C535F4">
              <w:rPr>
                <w:rFonts w:ascii="Arial" w:eastAsia="Calibri" w:hAnsi="Arial" w:cs="Arial"/>
                <w:color w:val="548DD4"/>
                <w:position w:val="-1"/>
                <w:lang w:eastAsia="pt-BR"/>
              </w:rPr>
              <w:t>, incluindo valores unitários e totais para as contratações com valor por hora</w:t>
            </w:r>
            <w:r w:rsidRPr="00571E87">
              <w:rPr>
                <w:rFonts w:ascii="Arial" w:eastAsia="Calibri" w:hAnsi="Arial" w:cs="Arial"/>
                <w:color w:val="548DD4"/>
                <w:position w:val="-1"/>
                <w:lang w:eastAsia="pt-BR"/>
              </w:rPr>
              <w:t>)</w:t>
            </w:r>
          </w:p>
        </w:tc>
      </w:tr>
      <w:tr w:rsidR="009B3942" w:rsidRPr="00571E87" w14:paraId="6F66214B" w14:textId="77777777" w:rsidTr="003C73F1">
        <w:trPr>
          <w:trHeight w:val="817"/>
        </w:trPr>
        <w:tc>
          <w:tcPr>
            <w:tcW w:w="10348" w:type="dxa"/>
            <w:gridSpan w:val="2"/>
            <w:vAlign w:val="center"/>
          </w:tcPr>
          <w:p w14:paraId="6D563519" w14:textId="53E59320" w:rsidR="009B3942" w:rsidRPr="00571E87" w:rsidRDefault="009D4131" w:rsidP="009D413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  <w:b/>
                <w:bCs/>
              </w:rPr>
              <w:t>Método matemático:</w:t>
            </w:r>
            <w:r w:rsidRPr="00571E8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83244699"/>
                <w:placeholder>
                  <w:docPart w:val="6E5453958A224493AA9F1C756D471D6A"/>
                </w:placeholder>
              </w:sdtPr>
              <w:sdtEndPr/>
              <w:sdtContent>
                <w:r w:rsidR="00C535F4">
                  <w:rPr>
                    <w:rFonts w:ascii="Arial" w:hAnsi="Arial" w:cs="Arial"/>
                  </w:rPr>
                  <w:t xml:space="preserve">Valores tabelados conforme Resolução nº </w:t>
                </w:r>
                <w:r w:rsidR="005E4FEC">
                  <w:rPr>
                    <w:rFonts w:ascii="Arial" w:hAnsi="Arial" w:cs="Arial"/>
                  </w:rPr>
                  <w:t>052/</w:t>
                </w:r>
                <w:r w:rsidR="00C535F4">
                  <w:rPr>
                    <w:rFonts w:ascii="Arial" w:hAnsi="Arial" w:cs="Arial"/>
                  </w:rPr>
                  <w:t>20</w:t>
                </w:r>
                <w:r w:rsidR="005E4FEC">
                  <w:rPr>
                    <w:rFonts w:ascii="Arial" w:hAnsi="Arial" w:cs="Arial"/>
                  </w:rPr>
                  <w:t>24</w:t>
                </w:r>
                <w:r w:rsidR="00C535F4">
                  <w:rPr>
                    <w:rFonts w:ascii="Arial" w:hAnsi="Arial" w:cs="Arial"/>
                  </w:rPr>
                  <w:t>-C</w:t>
                </w:r>
                <w:r w:rsidR="005E4FEC">
                  <w:rPr>
                    <w:rFonts w:ascii="Arial" w:hAnsi="Arial" w:cs="Arial"/>
                  </w:rPr>
                  <w:t>AP</w:t>
                </w:r>
              </w:sdtContent>
            </w:sdt>
          </w:p>
          <w:p w14:paraId="3BC42903" w14:textId="3014F35C" w:rsidR="00FB16D8" w:rsidRPr="00571E87" w:rsidRDefault="00FB16D8" w:rsidP="00FB16D8">
            <w:pPr>
              <w:pStyle w:val="PargrafodaLista"/>
              <w:rPr>
                <w:rFonts w:ascii="Arial" w:hAnsi="Arial" w:cs="Arial"/>
              </w:rPr>
            </w:pPr>
          </w:p>
        </w:tc>
      </w:tr>
      <w:tr w:rsidR="009B3942" w:rsidRPr="00571E87" w14:paraId="0570A305" w14:textId="77777777" w:rsidTr="003C73F1">
        <w:trPr>
          <w:trHeight w:val="839"/>
        </w:trPr>
        <w:tc>
          <w:tcPr>
            <w:tcW w:w="10348" w:type="dxa"/>
            <w:gridSpan w:val="2"/>
            <w:vAlign w:val="center"/>
          </w:tcPr>
          <w:p w14:paraId="2234DB86" w14:textId="5598779B" w:rsidR="009B3942" w:rsidRPr="00571E87" w:rsidRDefault="009D4131" w:rsidP="009D413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  <w:b/>
                <w:bCs/>
              </w:rPr>
              <w:t>Justificativa para metodologia utilizada:</w:t>
            </w:r>
            <w:r w:rsidRPr="00571E8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26396294"/>
                <w:placeholder>
                  <w:docPart w:val="7F6176A5267F4481A4B985FB1288C66C"/>
                </w:placeholder>
              </w:sdtPr>
              <w:sdtEndPr/>
              <w:sdtContent>
                <w:r w:rsidR="00C535F4">
                  <w:rPr>
                    <w:rFonts w:ascii="Arial" w:hAnsi="Arial" w:cs="Arial"/>
                  </w:rPr>
                  <w:t xml:space="preserve">Os valores a serem pagos seguem a definição da </w:t>
                </w:r>
                <w:r w:rsidR="005E4FEC">
                  <w:rPr>
                    <w:rFonts w:ascii="Arial" w:hAnsi="Arial" w:cs="Arial"/>
                  </w:rPr>
                  <w:t>Resolução nº 052/2024-CAP</w:t>
                </w:r>
              </w:sdtContent>
            </w:sdt>
          </w:p>
          <w:p w14:paraId="3C1825D8" w14:textId="79328568" w:rsidR="00523F16" w:rsidRPr="00571E87" w:rsidRDefault="00523F16" w:rsidP="00C535F4">
            <w:pPr>
              <w:pStyle w:val="PargrafodaLista"/>
              <w:rPr>
                <w:rFonts w:ascii="Arial" w:hAnsi="Arial" w:cs="Arial"/>
              </w:rPr>
            </w:pPr>
          </w:p>
        </w:tc>
      </w:tr>
      <w:tr w:rsidR="009D4131" w:rsidRPr="00571E87" w14:paraId="0EA0AB0B" w14:textId="77777777" w:rsidTr="003C73F1">
        <w:trPr>
          <w:trHeight w:val="981"/>
        </w:trPr>
        <w:tc>
          <w:tcPr>
            <w:tcW w:w="10348" w:type="dxa"/>
            <w:gridSpan w:val="2"/>
            <w:vAlign w:val="center"/>
          </w:tcPr>
          <w:p w14:paraId="4F2FE300" w14:textId="5ED5931D" w:rsidR="009D4131" w:rsidRPr="00571E87" w:rsidRDefault="00523F16" w:rsidP="009D413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  <w:b/>
              </w:rPr>
              <w:t>Memória de cálculo do valor estimado e documentos que lhe dão suporte (Anexos)</w:t>
            </w:r>
            <w:r w:rsidR="00A06CCA" w:rsidRPr="00571E87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42845935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56071454"/>
                    <w:placeholder>
                      <w:docPart w:val="02FCD93B58304CCEB975D325AF6E7AF8"/>
                    </w:placeholder>
                    <w:text/>
                  </w:sdtPr>
                  <w:sdtContent>
                    <w:r w:rsidR="005E4FEC" w:rsidRPr="00BC66F2">
                      <w:rPr>
                        <w:rFonts w:ascii="Arial" w:hAnsi="Arial" w:cs="Arial"/>
                      </w:rPr>
                      <w:t xml:space="preserve">Valores tabelados conforme </w:t>
                    </w:r>
                    <w:r w:rsidR="005E4FEC" w:rsidRPr="00F10733">
                      <w:rPr>
                        <w:rFonts w:ascii="Arial" w:hAnsi="Arial" w:cs="Arial"/>
                      </w:rPr>
                      <w:t>Resolução nº 052/2024-CAP</w:t>
                    </w:r>
                  </w:sdtContent>
                </w:sdt>
              </w:sdtContent>
            </w:sdt>
          </w:p>
          <w:p w14:paraId="17ED88AA" w14:textId="6F73F94D" w:rsidR="00523F16" w:rsidRPr="00571E87" w:rsidRDefault="00523F16" w:rsidP="00C535F4">
            <w:pPr>
              <w:pStyle w:val="PargrafodaLista"/>
              <w:rPr>
                <w:rFonts w:ascii="Arial" w:hAnsi="Arial" w:cs="Arial"/>
              </w:rPr>
            </w:pPr>
          </w:p>
        </w:tc>
      </w:tr>
      <w:tr w:rsidR="009D4131" w:rsidRPr="00571E87" w14:paraId="241A30C7" w14:textId="77777777" w:rsidTr="003C73F1">
        <w:trPr>
          <w:trHeight w:val="811"/>
        </w:trPr>
        <w:tc>
          <w:tcPr>
            <w:tcW w:w="10348" w:type="dxa"/>
            <w:gridSpan w:val="2"/>
            <w:vAlign w:val="center"/>
          </w:tcPr>
          <w:p w14:paraId="666E97B8" w14:textId="76874C88" w:rsidR="009D4131" w:rsidRPr="00571E87" w:rsidRDefault="00A06CCA" w:rsidP="009D413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  <w:b/>
                <w:bCs/>
              </w:rPr>
              <w:t>Justificativa de escolha dos fornecedores</w:t>
            </w:r>
            <w:r w:rsidR="00523F16" w:rsidRPr="00571E87">
              <w:rPr>
                <w:rFonts w:ascii="Arial" w:hAnsi="Arial" w:cs="Arial"/>
                <w:b/>
              </w:rPr>
              <w:t xml:space="preserve"> (no caso de pesquisa direta)</w:t>
            </w:r>
            <w:r w:rsidRPr="00571E87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650062151"/>
                <w:placeholder>
                  <w:docPart w:val="512F9383F4FB42D8B2414D56CA9351EF"/>
                </w:placeholder>
              </w:sdtPr>
              <w:sdtEndPr/>
              <w:sdtContent>
                <w:r w:rsidR="00C535F4">
                  <w:rPr>
                    <w:rFonts w:ascii="Arial" w:hAnsi="Arial" w:cs="Arial"/>
                  </w:rPr>
                  <w:t>Não se aplica</w:t>
                </w:r>
              </w:sdtContent>
            </w:sdt>
          </w:p>
          <w:p w14:paraId="3DE5632B" w14:textId="3BEF634B" w:rsidR="00523F16" w:rsidRPr="00571E87" w:rsidRDefault="00523F16" w:rsidP="00523F16">
            <w:pPr>
              <w:pStyle w:val="PargrafodaLista"/>
              <w:rPr>
                <w:rFonts w:ascii="Arial" w:hAnsi="Arial" w:cs="Arial"/>
              </w:rPr>
            </w:pPr>
          </w:p>
        </w:tc>
      </w:tr>
      <w:tr w:rsidR="00BD6301" w:rsidRPr="00571E87" w14:paraId="5E356C8E" w14:textId="77777777" w:rsidTr="003C73F1">
        <w:trPr>
          <w:trHeight w:val="697"/>
        </w:trPr>
        <w:tc>
          <w:tcPr>
            <w:tcW w:w="10348" w:type="dxa"/>
            <w:gridSpan w:val="2"/>
            <w:vAlign w:val="center"/>
          </w:tcPr>
          <w:p w14:paraId="137F3E11" w14:textId="5FC9CA58" w:rsidR="000623BA" w:rsidRPr="00571E87" w:rsidRDefault="00313362" w:rsidP="009D413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</w:rPr>
              <w:t xml:space="preserve">Na solicitação de orçamento </w:t>
            </w:r>
            <w:r w:rsidR="00D93D63" w:rsidRPr="00571E87">
              <w:rPr>
                <w:rFonts w:ascii="Arial" w:hAnsi="Arial" w:cs="Arial"/>
                <w:b/>
                <w:bCs/>
              </w:rPr>
              <w:t xml:space="preserve">foram informadas </w:t>
            </w:r>
            <w:r w:rsidRPr="00571E87">
              <w:rPr>
                <w:rFonts w:ascii="Arial" w:hAnsi="Arial" w:cs="Arial"/>
                <w:b/>
                <w:bCs/>
              </w:rPr>
              <w:t>as condições</w:t>
            </w:r>
            <w:r w:rsidRPr="00571E87">
              <w:rPr>
                <w:rFonts w:ascii="Arial" w:hAnsi="Arial" w:cs="Arial"/>
              </w:rPr>
              <w:t xml:space="preserve"> comerciais, frete, prazos e locais d</w:t>
            </w:r>
            <w:r w:rsidR="00C535F4">
              <w:rPr>
                <w:rFonts w:ascii="Arial" w:hAnsi="Arial" w:cs="Arial"/>
              </w:rPr>
              <w:t>a prestação do serviço</w:t>
            </w:r>
            <w:r w:rsidRPr="00571E87">
              <w:rPr>
                <w:rFonts w:ascii="Arial" w:hAnsi="Arial" w:cs="Arial"/>
              </w:rPr>
              <w:t>.</w:t>
            </w:r>
            <w:r w:rsidR="00D93D63" w:rsidRPr="00571E87">
              <w:rPr>
                <w:rFonts w:ascii="Arial" w:hAnsi="Arial" w:cs="Arial"/>
              </w:rPr>
              <w:t xml:space="preserve">      </w:t>
            </w:r>
          </w:p>
          <w:p w14:paraId="7DB9DBE2" w14:textId="011F83A5" w:rsidR="000623BA" w:rsidRPr="00571E87" w:rsidRDefault="00D93D63" w:rsidP="000623BA">
            <w:pPr>
              <w:pStyle w:val="PargrafodaLista"/>
              <w:spacing w:after="120"/>
              <w:rPr>
                <w:rFonts w:ascii="Arial" w:hAnsi="Arial" w:cs="Arial"/>
                <w:b/>
                <w:bCs/>
              </w:rPr>
            </w:pPr>
            <w:r w:rsidRPr="00571E87">
              <w:rPr>
                <w:rFonts w:ascii="Arial" w:hAnsi="Arial" w:cs="Arial"/>
              </w:rPr>
              <w:t xml:space="preserve"> </w:t>
            </w:r>
            <w:r w:rsidR="000623BA" w:rsidRPr="00571E87">
              <w:rPr>
                <w:rFonts w:ascii="Arial" w:hAnsi="Arial" w:cs="Arial"/>
              </w:rPr>
              <w:t xml:space="preserve">                        </w:t>
            </w:r>
            <w:sdt>
              <w:sdtPr>
                <w:rPr>
                  <w:rFonts w:ascii="Arial" w:hAnsi="Arial" w:cs="Arial"/>
                </w:rPr>
                <w:id w:val="7086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BA" w:rsidRPr="00571E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1E87">
              <w:rPr>
                <w:rFonts w:ascii="Arial" w:hAnsi="Arial" w:cs="Arial"/>
              </w:rPr>
              <w:t xml:space="preserve"> </w:t>
            </w:r>
            <w:r w:rsidR="000623BA" w:rsidRPr="00571E87">
              <w:rPr>
                <w:rFonts w:ascii="Arial" w:hAnsi="Arial" w:cs="Arial"/>
              </w:rPr>
              <w:t xml:space="preserve"> </w:t>
            </w:r>
            <w:r w:rsidR="000623BA" w:rsidRPr="00571E87">
              <w:rPr>
                <w:rFonts w:ascii="Arial" w:hAnsi="Arial" w:cs="Arial"/>
                <w:b/>
                <w:bCs/>
              </w:rPr>
              <w:t>Sim</w:t>
            </w:r>
            <w:r w:rsidR="000623BA" w:rsidRPr="00571E87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eastAsia="MS Gothic" w:hAnsi="Arial" w:cs="Arial"/>
                </w:rPr>
                <w:id w:val="-53781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3BA" w:rsidRPr="00571E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23BA" w:rsidRPr="00571E87">
              <w:rPr>
                <w:rFonts w:ascii="Arial" w:hAnsi="Arial" w:cs="Arial"/>
              </w:rPr>
              <w:t xml:space="preserve"> </w:t>
            </w:r>
            <w:r w:rsidR="000623BA" w:rsidRPr="00571E87"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BD6301" w:rsidRPr="00571E87" w14:paraId="773295FC" w14:textId="77777777" w:rsidTr="003C73F1">
        <w:trPr>
          <w:trHeight w:val="849"/>
        </w:trPr>
        <w:tc>
          <w:tcPr>
            <w:tcW w:w="10348" w:type="dxa"/>
            <w:gridSpan w:val="2"/>
            <w:vAlign w:val="center"/>
          </w:tcPr>
          <w:p w14:paraId="174DCF52" w14:textId="675F20A9" w:rsidR="00BD6301" w:rsidRPr="00571E87" w:rsidRDefault="000623BA" w:rsidP="009D413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</w:rPr>
              <w:t>U</w:t>
            </w:r>
            <w:r w:rsidR="00313362" w:rsidRPr="00571E87">
              <w:rPr>
                <w:rFonts w:ascii="Arial" w:hAnsi="Arial" w:cs="Arial"/>
              </w:rPr>
              <w:t xml:space="preserve">tilização de preços de outros entes públicos, com </w:t>
            </w:r>
            <w:r w:rsidR="00313362" w:rsidRPr="00571E87">
              <w:rPr>
                <w:rFonts w:ascii="Arial" w:hAnsi="Arial" w:cs="Arial"/>
                <w:b/>
                <w:bCs/>
              </w:rPr>
              <w:t>data superior a 1 ano</w:t>
            </w:r>
            <w:r w:rsidR="00313362" w:rsidRPr="00571E87">
              <w:rPr>
                <w:rFonts w:ascii="Arial" w:hAnsi="Arial" w:cs="Arial"/>
              </w:rPr>
              <w:t>, observar índice de correção no preço.</w:t>
            </w:r>
            <w:r w:rsidR="00D93D63" w:rsidRPr="00571E87">
              <w:rPr>
                <w:rFonts w:ascii="Arial" w:hAnsi="Arial" w:cs="Arial"/>
              </w:rPr>
              <w:t xml:space="preserve"> </w:t>
            </w:r>
          </w:p>
          <w:p w14:paraId="03EEB216" w14:textId="60A91B77" w:rsidR="000623BA" w:rsidRPr="00571E87" w:rsidRDefault="000623BA" w:rsidP="00C535F4">
            <w:pPr>
              <w:pStyle w:val="PargrafodaLista"/>
              <w:spacing w:after="120"/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Fonts w:ascii="Arial" w:hAnsi="Arial" w:cs="Arial"/>
                </w:rPr>
                <w:id w:val="104324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1E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1E87">
              <w:rPr>
                <w:rFonts w:ascii="Arial" w:hAnsi="Arial" w:cs="Arial"/>
              </w:rPr>
              <w:t xml:space="preserve"> </w:t>
            </w:r>
            <w:r w:rsidRPr="00571E87">
              <w:rPr>
                <w:rFonts w:ascii="Arial" w:hAnsi="Arial" w:cs="Arial"/>
                <w:b/>
                <w:bCs/>
              </w:rPr>
              <w:t>Sim</w:t>
            </w:r>
            <w:r w:rsidRPr="00571E87">
              <w:rPr>
                <w:rFonts w:ascii="Arial" w:hAnsi="Arial" w:cs="Arial"/>
              </w:rPr>
              <w:t xml:space="preserve">, índice aplicado: </w:t>
            </w:r>
            <w:sdt>
              <w:sdtPr>
                <w:rPr>
                  <w:rFonts w:ascii="Arial" w:hAnsi="Arial" w:cs="Arial"/>
                </w:rPr>
                <w:id w:val="-175735121"/>
                <w:placeholder>
                  <w:docPart w:val="93032A607B894D689384773B498138C5"/>
                </w:placeholder>
                <w:text/>
              </w:sdtPr>
              <w:sdtEndPr/>
              <w:sdtContent>
                <w:r w:rsidR="00C535F4">
                  <w:rPr>
                    <w:rFonts w:ascii="Arial" w:hAnsi="Arial" w:cs="Arial"/>
                  </w:rPr>
                  <w:t>Não se aplica</w:t>
                </w:r>
              </w:sdtContent>
            </w:sdt>
            <w:r w:rsidR="00C535F4">
              <w:rPr>
                <w:rFonts w:ascii="MS Gothic" w:eastAsia="MS Gothic" w:hAnsi="MS Gothic" w:cs="Arial" w:hint="eastAsia"/>
              </w:rPr>
              <w:t xml:space="preserve">   </w:t>
            </w:r>
            <w:r w:rsidR="00C535F4" w:rsidRPr="00C535F4">
              <w:rPr>
                <w:rFonts w:ascii="MS Gothic" w:eastAsia="MS Gothic" w:hAnsi="MS Gothic" w:cs="Arial"/>
                <w:b/>
              </w:rPr>
              <w:t>X</w:t>
            </w:r>
            <w:r w:rsidRPr="00571E87">
              <w:rPr>
                <w:rFonts w:ascii="Arial" w:hAnsi="Arial" w:cs="Arial"/>
              </w:rPr>
              <w:t xml:space="preserve"> </w:t>
            </w:r>
            <w:r w:rsidRPr="00571E87"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BD6301" w:rsidRPr="00571E87" w14:paraId="30FD9B8B" w14:textId="77777777" w:rsidTr="000623BA">
        <w:trPr>
          <w:trHeight w:val="268"/>
        </w:trPr>
        <w:tc>
          <w:tcPr>
            <w:tcW w:w="10348" w:type="dxa"/>
            <w:gridSpan w:val="2"/>
            <w:vAlign w:val="center"/>
          </w:tcPr>
          <w:p w14:paraId="1203A5D5" w14:textId="4A7064E0" w:rsidR="00BD6301" w:rsidRPr="00571E87" w:rsidRDefault="005B21CA" w:rsidP="000623BA">
            <w:pPr>
              <w:pStyle w:val="PargrafodaLista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</w:rPr>
              <w:t xml:space="preserve">IN SEA 16/2022 - </w:t>
            </w:r>
            <w:hyperlink r:id="rId8" w:history="1">
              <w:r w:rsidRPr="00571E87">
                <w:rPr>
                  <w:rStyle w:val="Hyperlink"/>
                  <w:rFonts w:ascii="Arial" w:hAnsi="Arial" w:cs="Arial"/>
                </w:rPr>
                <w:t>http://server03.pge.sc.gov.br/LegislacaoEstadual/2022/000016-009-0-2022-004.htm</w:t>
              </w:r>
            </w:hyperlink>
            <w:r w:rsidRPr="00571E87">
              <w:rPr>
                <w:rFonts w:ascii="Arial" w:hAnsi="Arial" w:cs="Arial"/>
              </w:rPr>
              <w:t xml:space="preserve"> </w:t>
            </w:r>
          </w:p>
        </w:tc>
      </w:tr>
      <w:tr w:rsidR="005B21CA" w:rsidRPr="00571E87" w14:paraId="2E4CF68D" w14:textId="77777777" w:rsidTr="000623BA">
        <w:trPr>
          <w:trHeight w:val="133"/>
        </w:trPr>
        <w:tc>
          <w:tcPr>
            <w:tcW w:w="10348" w:type="dxa"/>
            <w:gridSpan w:val="2"/>
            <w:vAlign w:val="center"/>
          </w:tcPr>
          <w:p w14:paraId="768A2F7E" w14:textId="3B777EA0" w:rsidR="005B21CA" w:rsidRPr="00571E87" w:rsidRDefault="005B21CA" w:rsidP="000623BA">
            <w:pPr>
              <w:pStyle w:val="PargrafodaLista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</w:rPr>
            </w:pPr>
            <w:r w:rsidRPr="00571E87">
              <w:rPr>
                <w:rFonts w:ascii="Arial" w:hAnsi="Arial" w:cs="Arial"/>
              </w:rPr>
              <w:t xml:space="preserve">Assinado e datado eletronicamente. </w:t>
            </w:r>
          </w:p>
        </w:tc>
      </w:tr>
    </w:tbl>
    <w:p w14:paraId="3F7EF6BF" w14:textId="77777777" w:rsidR="000623BA" w:rsidRPr="00571E87" w:rsidRDefault="000623BA" w:rsidP="000623BA">
      <w:pPr>
        <w:spacing w:before="120" w:after="0"/>
        <w:ind w:left="567"/>
        <w:rPr>
          <w:rFonts w:ascii="Arial" w:eastAsia="Calibri" w:hAnsi="Arial" w:cs="Arial"/>
          <w:b/>
          <w:bCs/>
          <w:color w:val="548DD4"/>
          <w:position w:val="-1"/>
          <w:lang w:eastAsia="pt-BR"/>
        </w:rPr>
      </w:pPr>
      <w:r w:rsidRPr="00571E87">
        <w:rPr>
          <w:rFonts w:ascii="Arial" w:eastAsia="Calibri" w:hAnsi="Arial" w:cs="Arial"/>
          <w:b/>
          <w:bCs/>
          <w:color w:val="548DD4"/>
          <w:position w:val="-1"/>
          <w:highlight w:val="yellow"/>
          <w:lang w:eastAsia="pt-BR"/>
        </w:rPr>
        <w:t>As Notas Explicativas (em azul), como esta, exibidas em todo o corpo do documento, buscam elucidar conceitos e indicar caminhos e deverão ser excluídas antes de finalizar o documento.</w:t>
      </w:r>
    </w:p>
    <w:p w14:paraId="756E06E8" w14:textId="77777777" w:rsidR="00DA3EB8" w:rsidRPr="00571E87" w:rsidRDefault="00DA3EB8" w:rsidP="000623BA">
      <w:pPr>
        <w:ind w:left="567"/>
        <w:rPr>
          <w:rFonts w:ascii="Arial" w:hAnsi="Arial" w:cs="Arial"/>
        </w:rPr>
      </w:pPr>
    </w:p>
    <w:sectPr w:rsidR="00DA3EB8" w:rsidRPr="00571E87" w:rsidSect="000623BA">
      <w:headerReference w:type="default" r:id="rId9"/>
      <w:pgSz w:w="11906" w:h="16838"/>
      <w:pgMar w:top="1417" w:right="566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69B0A" w14:textId="77777777" w:rsidR="009B3942" w:rsidRDefault="009B3942" w:rsidP="009B3942">
      <w:pPr>
        <w:spacing w:after="0" w:line="240" w:lineRule="auto"/>
      </w:pPr>
      <w:r>
        <w:separator/>
      </w:r>
    </w:p>
  </w:endnote>
  <w:endnote w:type="continuationSeparator" w:id="0">
    <w:p w14:paraId="4D26BF96" w14:textId="77777777" w:rsidR="009B3942" w:rsidRDefault="009B3942" w:rsidP="009B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8FF75" w14:textId="77777777" w:rsidR="009B3942" w:rsidRDefault="009B3942" w:rsidP="009B3942">
      <w:pPr>
        <w:spacing w:after="0" w:line="240" w:lineRule="auto"/>
      </w:pPr>
      <w:r>
        <w:separator/>
      </w:r>
    </w:p>
  </w:footnote>
  <w:footnote w:type="continuationSeparator" w:id="0">
    <w:p w14:paraId="17F1386C" w14:textId="77777777" w:rsidR="009B3942" w:rsidRDefault="009B3942" w:rsidP="009B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339D8" w14:textId="3106EEC7" w:rsidR="009B3942" w:rsidRDefault="009B3942">
    <w:pPr>
      <w:pStyle w:val="Cabealho"/>
    </w:pPr>
    <w:r>
      <w:rPr>
        <w:noProof/>
        <w:sz w:val="20"/>
        <w:szCs w:val="20"/>
        <w:lang w:eastAsia="pt-BR"/>
      </w:rPr>
      <w:drawing>
        <wp:inline distT="0" distB="0" distL="0" distR="0" wp14:anchorId="7203219B" wp14:editId="7D2D24ED">
          <wp:extent cx="1723390" cy="69960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15" cy="70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702B"/>
    <w:multiLevelType w:val="hybridMultilevel"/>
    <w:tmpl w:val="14EE6238"/>
    <w:lvl w:ilvl="0" w:tplc="52C6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42"/>
    <w:rsid w:val="000623BA"/>
    <w:rsid w:val="001E61F7"/>
    <w:rsid w:val="00313362"/>
    <w:rsid w:val="003C73F1"/>
    <w:rsid w:val="00523F16"/>
    <w:rsid w:val="00571E87"/>
    <w:rsid w:val="005B21CA"/>
    <w:rsid w:val="005E4FEC"/>
    <w:rsid w:val="005E7994"/>
    <w:rsid w:val="007978E8"/>
    <w:rsid w:val="007C1BEC"/>
    <w:rsid w:val="00806BE2"/>
    <w:rsid w:val="00854A5F"/>
    <w:rsid w:val="009B3942"/>
    <w:rsid w:val="009D2A6C"/>
    <w:rsid w:val="009D4131"/>
    <w:rsid w:val="00A06CCA"/>
    <w:rsid w:val="00BD6301"/>
    <w:rsid w:val="00BE686B"/>
    <w:rsid w:val="00C535F4"/>
    <w:rsid w:val="00C775FA"/>
    <w:rsid w:val="00D93D63"/>
    <w:rsid w:val="00DA3EB8"/>
    <w:rsid w:val="00DE1574"/>
    <w:rsid w:val="00E25E68"/>
    <w:rsid w:val="00F3051E"/>
    <w:rsid w:val="00F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250CA"/>
  <w15:chartTrackingRefBased/>
  <w15:docId w15:val="{67F59396-C2A5-4D44-AF32-A3069530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3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942"/>
  </w:style>
  <w:style w:type="paragraph" w:styleId="Rodap">
    <w:name w:val="footer"/>
    <w:basedOn w:val="Normal"/>
    <w:link w:val="RodapChar"/>
    <w:uiPriority w:val="99"/>
    <w:unhideWhenUsed/>
    <w:rsid w:val="009B3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942"/>
  </w:style>
  <w:style w:type="paragraph" w:styleId="PargrafodaLista">
    <w:name w:val="List Paragraph"/>
    <w:basedOn w:val="Normal"/>
    <w:uiPriority w:val="34"/>
    <w:qFormat/>
    <w:rsid w:val="009D413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25E68"/>
    <w:rPr>
      <w:color w:val="808080"/>
    </w:rPr>
  </w:style>
  <w:style w:type="character" w:styleId="Hyperlink">
    <w:name w:val="Hyperlink"/>
    <w:basedOn w:val="Fontepargpadro"/>
    <w:uiPriority w:val="99"/>
    <w:unhideWhenUsed/>
    <w:rsid w:val="005B21C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21C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E4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er03.pge.sc.gov.br/LegislacaoEstadual/2022/000016-009-0-2022-00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on.udesc.br/consuni/camaras/cap/resol/2024/052-2024-ca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83EA1-5821-4AC2-BD38-D286601CDCB9}"/>
      </w:docPartPr>
      <w:docPartBody>
        <w:p w:rsidR="00BB6063" w:rsidRDefault="00226CB5">
          <w:r w:rsidRPr="00425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332AF346A94983A08A340F579807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F6C7C4-F296-448A-8569-3461C3661A4B}"/>
      </w:docPartPr>
      <w:docPartBody>
        <w:p w:rsidR="00BB6063" w:rsidRDefault="00226CB5" w:rsidP="00226CB5">
          <w:pPr>
            <w:pStyle w:val="98332AF346A94983A08A340F5798074E"/>
          </w:pPr>
          <w:r w:rsidRPr="00425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F0BA71732844B0BA72A1464BC2A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58B29B-C455-49E5-9BDB-B9129A298904}"/>
      </w:docPartPr>
      <w:docPartBody>
        <w:p w:rsidR="00BB6063" w:rsidRDefault="00226CB5" w:rsidP="00226CB5">
          <w:pPr>
            <w:pStyle w:val="A2F0BA71732844B0BA72A1464BC2AAD7"/>
          </w:pPr>
          <w:r w:rsidRPr="00425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202AAB22047E799B7E23435C54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4A020-C5DD-4C8D-8800-F5D0953C7B5C}"/>
      </w:docPartPr>
      <w:docPartBody>
        <w:p w:rsidR="00BB6063" w:rsidRDefault="00226CB5" w:rsidP="00226CB5">
          <w:pPr>
            <w:pStyle w:val="6BE202AAB22047E799B7E23435C54778"/>
          </w:pPr>
          <w:r w:rsidRPr="00425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5D191543484E5E93C4E48449BE71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8CE3E-CBCF-4277-9FAD-65E05A8287E9}"/>
      </w:docPartPr>
      <w:docPartBody>
        <w:p w:rsidR="00BB6063" w:rsidRDefault="00226CB5" w:rsidP="00226CB5">
          <w:pPr>
            <w:pStyle w:val="D35D191543484E5E93C4E48449BE71BC"/>
          </w:pPr>
          <w:r w:rsidRPr="00313362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2A175F09AD25441F9B17ACA2D1714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CEC00-BE2C-46DF-8F4F-EDFD3C7AC3D0}"/>
      </w:docPartPr>
      <w:docPartBody>
        <w:p w:rsidR="00BB6063" w:rsidRDefault="00226CB5" w:rsidP="00226CB5">
          <w:pPr>
            <w:pStyle w:val="2A175F09AD25441F9B17ACA2D17149E6"/>
          </w:pPr>
          <w:r w:rsidRPr="00313362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6E5453958A224493AA9F1C756D471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F2D68-D42A-411E-BF20-A9ADD80DCB90}"/>
      </w:docPartPr>
      <w:docPartBody>
        <w:p w:rsidR="00BB6063" w:rsidRDefault="00226CB5" w:rsidP="00226CB5">
          <w:pPr>
            <w:pStyle w:val="6E5453958A224493AA9F1C756D471D6A"/>
          </w:pPr>
          <w:r w:rsidRPr="00425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6176A5267F4481A4B985FB1288C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DF3203-B785-4225-B4B0-FEAA1804B5BD}"/>
      </w:docPartPr>
      <w:docPartBody>
        <w:p w:rsidR="00BB6063" w:rsidRDefault="00226CB5" w:rsidP="00226CB5">
          <w:pPr>
            <w:pStyle w:val="7F6176A5267F4481A4B985FB1288C66C"/>
          </w:pPr>
          <w:r w:rsidRPr="00425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FCD93B58304CCEB975D325AF6E7A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D3297-D3F8-44EC-966F-49BFDBAB10F9}"/>
      </w:docPartPr>
      <w:docPartBody>
        <w:p w:rsidR="00BB6063" w:rsidRDefault="00226CB5" w:rsidP="00226CB5">
          <w:pPr>
            <w:pStyle w:val="02FCD93B58304CCEB975D325AF6E7AF8"/>
          </w:pPr>
          <w:r w:rsidRPr="00425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2F9383F4FB42D8B2414D56CA935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8E2FF-C57C-4619-80EA-65B797934FA5}"/>
      </w:docPartPr>
      <w:docPartBody>
        <w:p w:rsidR="00BB6063" w:rsidRDefault="00226CB5" w:rsidP="00226CB5">
          <w:pPr>
            <w:pStyle w:val="512F9383F4FB42D8B2414D56CA9351EF"/>
          </w:pPr>
          <w:r w:rsidRPr="00425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032A607B894D689384773B49813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2DB67-3FE9-4924-A748-207EDE332903}"/>
      </w:docPartPr>
      <w:docPartBody>
        <w:p w:rsidR="00AE378A" w:rsidRDefault="008D4E97" w:rsidP="008D4E97">
          <w:pPr>
            <w:pStyle w:val="93032A607B894D689384773B498138C5"/>
          </w:pPr>
          <w:r w:rsidRPr="0042582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5"/>
    <w:rsid w:val="00226CB5"/>
    <w:rsid w:val="008D4E97"/>
    <w:rsid w:val="00AE378A"/>
    <w:rsid w:val="00B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4E97"/>
    <w:rPr>
      <w:color w:val="808080"/>
    </w:rPr>
  </w:style>
  <w:style w:type="paragraph" w:customStyle="1" w:styleId="98332AF346A94983A08A340F5798074E">
    <w:name w:val="98332AF346A94983A08A340F5798074E"/>
    <w:rsid w:val="00226CB5"/>
    <w:rPr>
      <w:rFonts w:eastAsiaTheme="minorHAnsi"/>
      <w:lang w:eastAsia="en-US"/>
    </w:rPr>
  </w:style>
  <w:style w:type="paragraph" w:customStyle="1" w:styleId="A2F0BA71732844B0BA72A1464BC2AAD7">
    <w:name w:val="A2F0BA71732844B0BA72A1464BC2AAD7"/>
    <w:rsid w:val="00226CB5"/>
    <w:rPr>
      <w:rFonts w:eastAsiaTheme="minorHAnsi"/>
      <w:lang w:eastAsia="en-US"/>
    </w:rPr>
  </w:style>
  <w:style w:type="paragraph" w:customStyle="1" w:styleId="6BE202AAB22047E799B7E23435C54778">
    <w:name w:val="6BE202AAB22047E799B7E23435C54778"/>
    <w:rsid w:val="00226CB5"/>
    <w:rPr>
      <w:rFonts w:eastAsiaTheme="minorHAnsi"/>
      <w:lang w:eastAsia="en-US"/>
    </w:rPr>
  </w:style>
  <w:style w:type="paragraph" w:customStyle="1" w:styleId="D35D191543484E5E93C4E48449BE71BC">
    <w:name w:val="D35D191543484E5E93C4E48449BE71BC"/>
    <w:rsid w:val="00226CB5"/>
    <w:pPr>
      <w:ind w:left="720"/>
      <w:contextualSpacing/>
    </w:pPr>
    <w:rPr>
      <w:rFonts w:eastAsiaTheme="minorHAnsi"/>
      <w:lang w:eastAsia="en-US"/>
    </w:rPr>
  </w:style>
  <w:style w:type="paragraph" w:customStyle="1" w:styleId="2A175F09AD25441F9B17ACA2D17149E6">
    <w:name w:val="2A175F09AD25441F9B17ACA2D17149E6"/>
    <w:rsid w:val="00226CB5"/>
    <w:pPr>
      <w:ind w:left="720"/>
      <w:contextualSpacing/>
    </w:pPr>
    <w:rPr>
      <w:rFonts w:eastAsiaTheme="minorHAnsi"/>
      <w:lang w:eastAsia="en-US"/>
    </w:rPr>
  </w:style>
  <w:style w:type="paragraph" w:customStyle="1" w:styleId="6E5453958A224493AA9F1C756D471D6A">
    <w:name w:val="6E5453958A224493AA9F1C756D471D6A"/>
    <w:rsid w:val="00226CB5"/>
    <w:pPr>
      <w:ind w:left="720"/>
      <w:contextualSpacing/>
    </w:pPr>
    <w:rPr>
      <w:rFonts w:eastAsiaTheme="minorHAnsi"/>
      <w:lang w:eastAsia="en-US"/>
    </w:rPr>
  </w:style>
  <w:style w:type="paragraph" w:customStyle="1" w:styleId="7F6176A5267F4481A4B985FB1288C66C">
    <w:name w:val="7F6176A5267F4481A4B985FB1288C66C"/>
    <w:rsid w:val="00226CB5"/>
    <w:pPr>
      <w:ind w:left="720"/>
      <w:contextualSpacing/>
    </w:pPr>
    <w:rPr>
      <w:rFonts w:eastAsiaTheme="minorHAnsi"/>
      <w:lang w:eastAsia="en-US"/>
    </w:rPr>
  </w:style>
  <w:style w:type="paragraph" w:customStyle="1" w:styleId="02FCD93B58304CCEB975D325AF6E7AF8">
    <w:name w:val="02FCD93B58304CCEB975D325AF6E7AF8"/>
    <w:rsid w:val="00226CB5"/>
    <w:pPr>
      <w:ind w:left="720"/>
      <w:contextualSpacing/>
    </w:pPr>
    <w:rPr>
      <w:rFonts w:eastAsiaTheme="minorHAnsi"/>
      <w:lang w:eastAsia="en-US"/>
    </w:rPr>
  </w:style>
  <w:style w:type="paragraph" w:customStyle="1" w:styleId="512F9383F4FB42D8B2414D56CA9351EF">
    <w:name w:val="512F9383F4FB42D8B2414D56CA9351EF"/>
    <w:rsid w:val="00226CB5"/>
    <w:pPr>
      <w:ind w:left="720"/>
      <w:contextualSpacing/>
    </w:pPr>
    <w:rPr>
      <w:rFonts w:eastAsiaTheme="minorHAnsi"/>
      <w:lang w:eastAsia="en-US"/>
    </w:rPr>
  </w:style>
  <w:style w:type="paragraph" w:customStyle="1" w:styleId="4ED14ED6305040EAB4AAB45B2ABF0914">
    <w:name w:val="4ED14ED6305040EAB4AAB45B2ABF0914"/>
    <w:rsid w:val="00226CB5"/>
    <w:pPr>
      <w:ind w:left="720"/>
      <w:contextualSpacing/>
    </w:pPr>
    <w:rPr>
      <w:rFonts w:eastAsiaTheme="minorHAnsi"/>
      <w:lang w:eastAsia="en-US"/>
    </w:rPr>
  </w:style>
  <w:style w:type="paragraph" w:customStyle="1" w:styleId="93032A607B894D689384773B498138C5">
    <w:name w:val="93032A607B894D689384773B498138C5"/>
    <w:rsid w:val="008D4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Estado de Santa Catarina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DARCI DE SOUZA</dc:creator>
  <cp:keywords/>
  <dc:description/>
  <cp:lastModifiedBy>RONAN NOCETTI TORMENA</cp:lastModifiedBy>
  <cp:revision>12</cp:revision>
  <dcterms:created xsi:type="dcterms:W3CDTF">2023-06-29T16:38:00Z</dcterms:created>
  <dcterms:modified xsi:type="dcterms:W3CDTF">2024-06-26T21:11:00Z</dcterms:modified>
</cp:coreProperties>
</file>