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23DA" w14:textId="77777777" w:rsidR="002F1010" w:rsidRDefault="002F1010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b/>
          <w:sz w:val="22"/>
          <w:szCs w:val="22"/>
        </w:rPr>
      </w:pPr>
    </w:p>
    <w:p w14:paraId="36247F40" w14:textId="03C90DF5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2F1010">
        <w:trPr>
          <w:jc w:val="center"/>
        </w:trPr>
        <w:tc>
          <w:tcPr>
            <w:tcW w:w="10416" w:type="dxa"/>
            <w:gridSpan w:val="3"/>
            <w:shd w:val="clear" w:color="auto" w:fill="365F91" w:themeFill="accent1" w:themeFillShade="BF"/>
          </w:tcPr>
          <w:p w14:paraId="7B87D21D" w14:textId="2AC59FEB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2F1010">
                  <w:rPr>
                    <w:rFonts w:ascii="Arial" w:hAnsi="Arial" w:cs="Arial"/>
                    <w:color w:val="FFFFFF" w:themeColor="background1"/>
                    <w:lang w:val="pt-BR"/>
                  </w:rPr>
                  <w:t>Centro de Ciências da Administração e Socioeconômicas - ESAG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6E8F4F4D" w:rsidR="0098196F" w:rsidRPr="000A0489" w:rsidRDefault="0098196F" w:rsidP="0098196F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61B363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18592B6B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B94" w:rsidRPr="000A0489" w14:paraId="5D167780" w14:textId="77777777" w:rsidTr="002F1010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14:paraId="25CA4DC6" w14:textId="054DA8E4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F3074" w:rsidRPr="002F1010" w14:paraId="5CE175BC" w14:textId="77777777" w:rsidTr="002F1010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</w:tcPr>
          <w:p w14:paraId="56C8EE33" w14:textId="239F4D12" w:rsidR="002F1010" w:rsidRPr="002F1010" w:rsidRDefault="00BC3D23" w:rsidP="00BC3D23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Aquisição de Software </w:t>
            </w:r>
            <w:r w:rsidRPr="00BC3D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XXXXXX</w:t>
            </w:r>
          </w:p>
          <w:p w14:paraId="331C39C8" w14:textId="77777777" w:rsidR="00FF3074" w:rsidRPr="002F1010" w:rsidRDefault="00FF3074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074" w:rsidRPr="000A0489" w14:paraId="3F81AA80" w14:textId="77777777" w:rsidTr="002F1010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2F1010" w14:paraId="6A0D2367" w14:textId="77777777" w:rsidTr="002F1010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</w:tcPr>
          <w:p w14:paraId="5A0EEED1" w14:textId="77777777" w:rsidR="001C495F" w:rsidRDefault="001C495F" w:rsidP="00BC3D23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0"/>
              <w:gridCol w:w="1441"/>
              <w:gridCol w:w="1111"/>
              <w:gridCol w:w="1559"/>
              <w:gridCol w:w="1559"/>
            </w:tblGrid>
            <w:tr w:rsidR="00BC3D23" w14:paraId="12757847" w14:textId="57D8BA86" w:rsidTr="00BC3D23">
              <w:tc>
                <w:tcPr>
                  <w:tcW w:w="4270" w:type="dxa"/>
                </w:tcPr>
                <w:p w14:paraId="2E01F69C" w14:textId="0130BF53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C3D2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Descrição resumida</w:t>
                  </w:r>
                </w:p>
              </w:tc>
              <w:tc>
                <w:tcPr>
                  <w:tcW w:w="1441" w:type="dxa"/>
                </w:tcPr>
                <w:p w14:paraId="1C5E9358" w14:textId="2C49D6A7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C3D2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Licença</w:t>
                  </w:r>
                </w:p>
              </w:tc>
              <w:tc>
                <w:tcPr>
                  <w:tcW w:w="1111" w:type="dxa"/>
                </w:tcPr>
                <w:p w14:paraId="7347542F" w14:textId="1B10164B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C3D2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1559" w:type="dxa"/>
                </w:tcPr>
                <w:p w14:paraId="74877351" w14:textId="6F3575A6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C3D2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Quant. Total</w:t>
                  </w:r>
                </w:p>
              </w:tc>
              <w:tc>
                <w:tcPr>
                  <w:tcW w:w="1559" w:type="dxa"/>
                </w:tcPr>
                <w:p w14:paraId="30788790" w14:textId="43AD31AD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Preço médio</w:t>
                  </w:r>
                </w:p>
              </w:tc>
            </w:tr>
            <w:tr w:rsidR="00BC3D23" w14:paraId="40719262" w14:textId="1AF573D6" w:rsidTr="00BC3D23">
              <w:tc>
                <w:tcPr>
                  <w:tcW w:w="4270" w:type="dxa"/>
                </w:tcPr>
                <w:p w14:paraId="3F93F02B" w14:textId="78262DBA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BC3D23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XXXXXXXXXXX</w:t>
                  </w:r>
                </w:p>
              </w:tc>
              <w:tc>
                <w:tcPr>
                  <w:tcW w:w="1441" w:type="dxa"/>
                </w:tcPr>
                <w:p w14:paraId="6CAB8BD0" w14:textId="77777777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BC3D23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Perpétua,</w:t>
                  </w:r>
                  <w:r w:rsidRPr="00BC3D23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br/>
                    <w:t>12 meses,</w:t>
                  </w:r>
                </w:p>
                <w:p w14:paraId="026D9C55" w14:textId="0C1F94D0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BC3D23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24 meses</w:t>
                  </w:r>
                </w:p>
                <w:p w14:paraId="00F4DE83" w14:textId="77777777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BC3D23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...</w:t>
                  </w:r>
                </w:p>
                <w:p w14:paraId="29717A30" w14:textId="708A33DF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11" w:type="dxa"/>
                </w:tcPr>
                <w:p w14:paraId="016951BE" w14:textId="1E26F2A9" w:rsid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Licença</w:t>
                  </w:r>
                </w:p>
              </w:tc>
              <w:tc>
                <w:tcPr>
                  <w:tcW w:w="1559" w:type="dxa"/>
                </w:tcPr>
                <w:p w14:paraId="797F76D2" w14:textId="3C878E41" w:rsid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D23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</w:t>
                  </w:r>
                </w:p>
              </w:tc>
              <w:tc>
                <w:tcPr>
                  <w:tcW w:w="1559" w:type="dxa"/>
                </w:tcPr>
                <w:p w14:paraId="55698805" w14:textId="77777777" w:rsidR="00BC3D23" w:rsidRPr="00BC3D23" w:rsidRDefault="00BC3D23" w:rsidP="00BC3D23">
                  <w:pPr>
                    <w:spacing w:after="0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7112672D" w14:textId="6FC0A4B3" w:rsidR="00BC3D23" w:rsidRPr="002F1010" w:rsidRDefault="00BC3D23" w:rsidP="00BC3D23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074" w:rsidRPr="000A0489" w14:paraId="407F3A6B" w14:textId="77777777" w:rsidTr="002F1010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14:paraId="15142294" w14:textId="537CC5B3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2F1010" w14:paraId="7767FC73" w14:textId="77777777" w:rsidTr="002F1010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</w:tcPr>
          <w:p w14:paraId="77290FEF" w14:textId="1DB89811" w:rsidR="00BC3D23" w:rsidRPr="00BC3D23" w:rsidRDefault="00BC3D23" w:rsidP="00BC3D23">
            <w:pPr>
              <w:spacing w:after="0"/>
              <w:ind w:left="0" w:hanging="2"/>
              <w:rPr>
                <w:b/>
                <w:bCs/>
                <w:color w:val="000000"/>
                <w:shd w:val="clear" w:color="auto" w:fill="FFFFFF"/>
              </w:rPr>
            </w:pPr>
            <w:r w:rsidRPr="00BC3D23">
              <w:rPr>
                <w:b/>
                <w:bCs/>
                <w:color w:val="000000"/>
                <w:shd w:val="clear" w:color="auto" w:fill="FFFFFF"/>
              </w:rPr>
              <w:t>Se</w:t>
            </w:r>
            <w:r w:rsidRPr="00BC3D23">
              <w:rPr>
                <w:b/>
                <w:bCs/>
                <w:color w:val="000000"/>
                <w:shd w:val="clear" w:color="auto" w:fill="FFFFFF"/>
              </w:rPr>
              <w:t xml:space="preserve"> software cuja aquisição ou renovação de licença software tenha que ser realizado pela marca como por exemplo Autodesk, Corel, Adobe, etc. o mesmo deverá justificar tecnicamente o seguinte</w:t>
            </w:r>
            <w:r w:rsidRPr="00BC3D23">
              <w:rPr>
                <w:b/>
                <w:bCs/>
                <w:color w:val="000000"/>
                <w:shd w:val="clear" w:color="auto" w:fill="FFFFFF"/>
              </w:rPr>
              <w:t>:</w:t>
            </w:r>
          </w:p>
          <w:p w14:paraId="4B7B8E27" w14:textId="77777777" w:rsidR="00BC3D23" w:rsidRDefault="00BC3D23" w:rsidP="00BC3D23">
            <w:pPr>
              <w:spacing w:after="0"/>
              <w:ind w:left="0" w:hanging="2"/>
              <w:rPr>
                <w:color w:val="000000"/>
                <w:shd w:val="clear" w:color="auto" w:fill="FFFFFF"/>
              </w:rPr>
            </w:pPr>
          </w:p>
          <w:p w14:paraId="6D6A756A" w14:textId="7D55466C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Justificativa para aquisição</w:t>
            </w:r>
          </w:p>
          <w:p w14:paraId="28274478" w14:textId="77777777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Descrição detalhada do aplicativo</w:t>
            </w:r>
          </w:p>
          <w:p w14:paraId="057A64DF" w14:textId="2BA20BC5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Período de atualização do software (tempo mínimo dois anos)</w:t>
            </w:r>
          </w:p>
          <w:p w14:paraId="437C781B" w14:textId="6E1FFCD5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Quantidade e tipo de mídia</w:t>
            </w:r>
          </w:p>
          <w:p w14:paraId="19188D63" w14:textId="3A96E24C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Nome do Desenvolvedor do Software</w:t>
            </w:r>
          </w:p>
          <w:p w14:paraId="5DF4BFD1" w14:textId="0E34D4FF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Informa se possui licenciamento educacional para este produto</w:t>
            </w:r>
          </w:p>
          <w:p w14:paraId="023D2A6D" w14:textId="7B07514C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Preço médio (mediana) e preço unitário em R$</w:t>
            </w:r>
          </w:p>
          <w:p w14:paraId="7F9158B5" w14:textId="00344E17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Local de instalação e de entrega</w:t>
            </w:r>
          </w:p>
          <w:p w14:paraId="0605120B" w14:textId="202FCAF6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Justificativa para a aquisição pela marca</w:t>
            </w:r>
          </w:p>
          <w:p w14:paraId="0B91E4F9" w14:textId="3BEEA838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>Se existe Software livre compatível (sim/não)</w:t>
            </w:r>
          </w:p>
          <w:p w14:paraId="7709E80A" w14:textId="306C5621" w:rsidR="00BC3D23" w:rsidRPr="00BC3D23" w:rsidRDefault="00BC3D23" w:rsidP="00BC3D23">
            <w:pPr>
              <w:spacing w:after="0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3D23">
              <w:rPr>
                <w:rFonts w:ascii="Arial" w:hAnsi="Arial" w:cs="Arial"/>
                <w:b/>
                <w:sz w:val="22"/>
                <w:szCs w:val="22"/>
              </w:rPr>
              <w:t xml:space="preserve"> Justificava da não opção de software livre (justificar tecnicamente)</w:t>
            </w:r>
          </w:p>
          <w:p w14:paraId="483D6C13" w14:textId="37311424" w:rsidR="002F1010" w:rsidRPr="002F1010" w:rsidRDefault="002F1010" w:rsidP="002F1010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074" w:rsidRPr="000A0489" w14:paraId="6F38FC79" w14:textId="77777777" w:rsidTr="002F1010">
        <w:trPr>
          <w:jc w:val="center"/>
        </w:trPr>
        <w:tc>
          <w:tcPr>
            <w:tcW w:w="10416" w:type="dxa"/>
            <w:gridSpan w:val="3"/>
            <w:shd w:val="clear" w:color="auto" w:fill="365F91" w:themeFill="accent1" w:themeFillShade="BF"/>
          </w:tcPr>
          <w:p w14:paraId="6E6D3938" w14:textId="2610737A" w:rsidR="00FF3074" w:rsidRPr="000A0489" w:rsidRDefault="00481EFC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2F1010" w14:paraId="6488ACDD" w14:textId="77777777" w:rsidTr="002F1010">
        <w:trPr>
          <w:jc w:val="center"/>
        </w:trPr>
        <w:tc>
          <w:tcPr>
            <w:tcW w:w="10416" w:type="dxa"/>
            <w:gridSpan w:val="3"/>
            <w:shd w:val="clear" w:color="auto" w:fill="FFFFFF" w:themeFill="background1"/>
          </w:tcPr>
          <w:p w14:paraId="0629FD60" w14:textId="77777777" w:rsidR="0039781B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101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2F1010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2F10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010">
              <w:rPr>
                <w:rFonts w:ascii="Arial" w:hAnsi="Arial" w:cs="Arial"/>
                <w:sz w:val="22"/>
                <w:szCs w:val="22"/>
              </w:rPr>
              <w:t>) Sim    (</w:t>
            </w:r>
            <w:r w:rsidR="002F10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1010">
              <w:rPr>
                <w:rFonts w:ascii="Arial" w:hAnsi="Arial" w:cs="Arial"/>
                <w:sz w:val="22"/>
                <w:szCs w:val="22"/>
              </w:rPr>
              <w:t xml:space="preserve">) Não </w:t>
            </w:r>
            <w:r w:rsidR="0087131A" w:rsidRPr="002F1010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</w:p>
          <w:p w14:paraId="2B43D680" w14:textId="1620DF7A" w:rsidR="002F1010" w:rsidRPr="002F1010" w:rsidRDefault="002F1010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B94" w:rsidRPr="000A0489" w14:paraId="780ADF5B" w14:textId="77777777" w:rsidTr="002F1010">
        <w:trPr>
          <w:trHeight w:val="150"/>
          <w:jc w:val="center"/>
        </w:trPr>
        <w:tc>
          <w:tcPr>
            <w:tcW w:w="10416" w:type="dxa"/>
            <w:gridSpan w:val="3"/>
            <w:shd w:val="clear" w:color="auto" w:fill="365F91" w:themeFill="accent1" w:themeFillShade="BF"/>
          </w:tcPr>
          <w:p w14:paraId="6A5C753F" w14:textId="2476FADA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2F1010" w14:paraId="380BA1B0" w14:textId="77777777" w:rsidTr="002F1010">
        <w:trPr>
          <w:trHeight w:val="150"/>
          <w:jc w:val="center"/>
        </w:trPr>
        <w:tc>
          <w:tcPr>
            <w:tcW w:w="10416" w:type="dxa"/>
            <w:gridSpan w:val="3"/>
            <w:shd w:val="clear" w:color="auto" w:fill="FFFFFF" w:themeFill="background1"/>
          </w:tcPr>
          <w:p w14:paraId="0C8D3345" w14:textId="77777777" w:rsidR="0039781B" w:rsidRPr="00BC3D23" w:rsidRDefault="0039781B" w:rsidP="0039781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3D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Nota</w:t>
            </w:r>
            <w:r w:rsidRPr="00BC3D23">
              <w:rPr>
                <w:rFonts w:ascii="Arial" w:hAnsi="Arial" w:cs="Arial"/>
                <w:sz w:val="22"/>
                <w:szCs w:val="22"/>
                <w:highlight w:val="yellow"/>
              </w:rPr>
              <w:t>:</w:t>
            </w:r>
            <w:r w:rsidRPr="00BC3D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14E45B20" w14:textId="77777777" w:rsidR="0039781B" w:rsidRDefault="0039781B" w:rsidP="0098196F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BC3D23">
              <w:rPr>
                <w:rFonts w:ascii="Arial" w:hAnsi="Arial" w:cs="Arial"/>
                <w:sz w:val="22"/>
                <w:szCs w:val="22"/>
                <w:highlight w:val="yellow"/>
              </w:rPr>
              <w:t>Adicionar o</w:t>
            </w:r>
            <w:r w:rsidR="000B4967" w:rsidRPr="00BC3D23">
              <w:rPr>
                <w:rFonts w:ascii="Arial" w:hAnsi="Arial" w:cs="Arial"/>
                <w:sz w:val="22"/>
                <w:szCs w:val="22"/>
                <w:highlight w:val="yellow"/>
              </w:rPr>
              <w:t>utras informações consideradas pertinentes</w:t>
            </w:r>
            <w:r w:rsidR="0098196F" w:rsidRPr="002F101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F8E23B" w14:textId="13EA0C3E" w:rsidR="002F1010" w:rsidRPr="002F1010" w:rsidRDefault="002F1010" w:rsidP="0098196F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B94" w:rsidRPr="000A0489" w14:paraId="00BC4385" w14:textId="77777777" w:rsidTr="002F1010">
        <w:trPr>
          <w:trHeight w:val="150"/>
          <w:jc w:val="center"/>
        </w:trPr>
        <w:tc>
          <w:tcPr>
            <w:tcW w:w="10416" w:type="dxa"/>
            <w:gridSpan w:val="3"/>
            <w:shd w:val="clear" w:color="auto" w:fill="365F91" w:themeFill="accent1" w:themeFillShade="BF"/>
          </w:tcPr>
          <w:p w14:paraId="3146B5E1" w14:textId="37B40413" w:rsidR="00C45B94" w:rsidRPr="000A0489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2F1010" w:rsidRPr="002F1010" w14:paraId="636F8B32" w14:textId="77777777" w:rsidTr="002F1010">
        <w:trPr>
          <w:trHeight w:val="548"/>
          <w:jc w:val="center"/>
        </w:trPr>
        <w:tc>
          <w:tcPr>
            <w:tcW w:w="10416" w:type="dxa"/>
            <w:gridSpan w:val="3"/>
            <w:shd w:val="clear" w:color="auto" w:fill="FFFFFF" w:themeFill="background1"/>
          </w:tcPr>
          <w:p w14:paraId="03D01318" w14:textId="77777777" w:rsidR="002F1010" w:rsidRPr="002F1010" w:rsidRDefault="002F1010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18B0322E" w14:textId="7639A20E" w:rsidR="00B03043" w:rsidRDefault="002F1010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Orçamento</w:t>
            </w:r>
            <w:r w:rsidR="00BC3D23">
              <w:rPr>
                <w:rFonts w:ascii="Arial" w:hAnsi="Arial" w:cs="Arial"/>
                <w:sz w:val="22"/>
                <w:szCs w:val="22"/>
              </w:rPr>
              <w:t>s (no mínimo três) ou pesquisa de banco de preços ou contratações públicas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DCB830E" w14:textId="2D1DD570" w:rsidR="002F1010" w:rsidRPr="002F1010" w:rsidRDefault="002F1010" w:rsidP="00BC3D23">
            <w:pPr>
              <w:pStyle w:val="PargrafodaLista"/>
              <w:spacing w:after="0"/>
              <w:ind w:leftChars="0" w:left="358" w:right="228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6D8468AC" w14:textId="77777777" w:rsidTr="002F1010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365F91" w:themeFill="accent1" w:themeFillShade="BF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2F1010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365F91" w:themeFill="accent1" w:themeFillShade="BF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365F91" w:themeFill="accent1" w:themeFillShade="BF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sectPr w:rsidR="00481EFC" w:rsidSect="00BC3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B143" w14:textId="7C21739C" w:rsidR="002F1010" w:rsidRPr="00940AB1" w:rsidRDefault="002F1010" w:rsidP="002F1010">
    <w:pPr>
      <w:pStyle w:val="Cabealho"/>
      <w:ind w:left="0" w:hanging="2"/>
    </w:pPr>
    <w:r w:rsidRPr="00864D2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BB398FD" wp14:editId="6BAE6AB6">
          <wp:simplePos x="0" y="0"/>
          <wp:positionH relativeFrom="margin">
            <wp:posOffset>5235575</wp:posOffset>
          </wp:positionH>
          <wp:positionV relativeFrom="paragraph">
            <wp:posOffset>-97155</wp:posOffset>
          </wp:positionV>
          <wp:extent cx="1056640" cy="593725"/>
          <wp:effectExtent l="0" t="0" r="0" b="0"/>
          <wp:wrapNone/>
          <wp:docPr id="17" name="Imagem 17" descr="C:\Users\88833640906\Downloads\WhatsApp Image 2024-01-02 at 17.08.0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8833640906\Downloads\WhatsApp Image 2024-01-02 at 17.08.01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F1535FA" wp14:editId="02F9AC5E">
          <wp:simplePos x="0" y="0"/>
          <wp:positionH relativeFrom="margin">
            <wp:posOffset>-257175</wp:posOffset>
          </wp:positionH>
          <wp:positionV relativeFrom="paragraph">
            <wp:posOffset>-135255</wp:posOffset>
          </wp:positionV>
          <wp:extent cx="1488440" cy="603885"/>
          <wp:effectExtent l="0" t="0" r="0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689B85" w14:textId="599A5EE5" w:rsidR="00C45B94" w:rsidRPr="002F1010" w:rsidRDefault="00C45B94" w:rsidP="002F1010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C1F6A00C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4967"/>
    <w:rsid w:val="0011557C"/>
    <w:rsid w:val="00124D3C"/>
    <w:rsid w:val="001C495F"/>
    <w:rsid w:val="00275789"/>
    <w:rsid w:val="002F1010"/>
    <w:rsid w:val="00324685"/>
    <w:rsid w:val="00353D0E"/>
    <w:rsid w:val="0039781B"/>
    <w:rsid w:val="00481EFC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3CC1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C3D23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table" w:styleId="Tabelacomgrade">
    <w:name w:val="Table Grid"/>
    <w:basedOn w:val="Tabelanormal"/>
    <w:uiPriority w:val="39"/>
    <w:rsid w:val="00BC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ROBERTA KLOSTER</cp:lastModifiedBy>
  <cp:revision>14</cp:revision>
  <dcterms:created xsi:type="dcterms:W3CDTF">2023-07-07T17:42:00Z</dcterms:created>
  <dcterms:modified xsi:type="dcterms:W3CDTF">2024-06-25T17:17:00Z</dcterms:modified>
</cp:coreProperties>
</file>