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05217" w:rsidRPr="00A05217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A05217">
        <w:rPr>
          <w:rFonts w:ascii="Verdana" w:hAnsi="Verdana"/>
          <w:sz w:val="20"/>
          <w:szCs w:val="20"/>
        </w:rPr>
        <w:t xml:space="preserve">Presidente: Dinorá Baldo de </w:t>
      </w:r>
      <w:proofErr w:type="spellStart"/>
      <w:r w:rsidRPr="00A05217">
        <w:rPr>
          <w:rFonts w:ascii="Verdana" w:hAnsi="Verdana"/>
          <w:sz w:val="20"/>
          <w:szCs w:val="20"/>
        </w:rPr>
        <w:t>Faveri</w:t>
      </w:r>
      <w:proofErr w:type="spellEnd"/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Paulo Roberto da Cunha</w:t>
      </w:r>
      <w:r w:rsidR="00A05217">
        <w:rPr>
          <w:rFonts w:ascii="Verdana" w:hAnsi="Verdana"/>
          <w:sz w:val="20"/>
          <w:szCs w:val="20"/>
        </w:rPr>
        <w:t xml:space="preserve"> - Suplente: Vanderlei dos Santos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>Jarbas Cleber Ferrari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Rogério Simões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</w:t>
      </w:r>
      <w:r w:rsidR="00A05217" w:rsidRPr="007E36EB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7E36EB">
        <w:rPr>
          <w:rFonts w:ascii="Verdana" w:hAnsi="Verdana"/>
          <w:sz w:val="20"/>
          <w:szCs w:val="20"/>
        </w:rPr>
        <w:t>Vahldick</w:t>
      </w:r>
      <w:proofErr w:type="spellEnd"/>
      <w:r w:rsidR="00A05217"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Fernando dos Santos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>
        <w:rPr>
          <w:rFonts w:ascii="Verdana" w:hAnsi="Verdana"/>
          <w:sz w:val="20"/>
          <w:szCs w:val="20"/>
        </w:rPr>
        <w:t>Frainer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proofErr w:type="spellStart"/>
      <w:r w:rsidR="00A05217">
        <w:rPr>
          <w:rFonts w:ascii="Verdana" w:hAnsi="Verdana"/>
          <w:sz w:val="20"/>
          <w:szCs w:val="20"/>
        </w:rPr>
        <w:t>Marciane</w:t>
      </w:r>
      <w:proofErr w:type="spellEnd"/>
      <w:r w:rsidR="00A05217">
        <w:rPr>
          <w:rFonts w:ascii="Verdana" w:hAnsi="Verdana"/>
          <w:sz w:val="20"/>
          <w:szCs w:val="20"/>
        </w:rPr>
        <w:t xml:space="preserve"> Richter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</w:t>
      </w:r>
      <w:r w:rsidRPr="00EB5A14">
        <w:rPr>
          <w:rFonts w:ascii="Verdana" w:hAnsi="Verdana"/>
          <w:sz w:val="20"/>
          <w:szCs w:val="20"/>
        </w:rPr>
        <w:t>u</w:t>
      </w:r>
      <w:r w:rsidRPr="00EB5A14">
        <w:rPr>
          <w:rFonts w:ascii="Verdana" w:hAnsi="Verdana"/>
          <w:sz w:val="20"/>
          <w:szCs w:val="20"/>
        </w:rPr>
        <w:t>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</w:t>
      </w:r>
      <w:r w:rsidR="00F660C5">
        <w:rPr>
          <w:rFonts w:ascii="Verdana" w:hAnsi="Verdana"/>
          <w:sz w:val="20"/>
          <w:szCs w:val="20"/>
        </w:rPr>
        <w:t xml:space="preserve">se </w:t>
      </w:r>
      <w:r w:rsidRPr="00EB5A14">
        <w:rPr>
          <w:rFonts w:ascii="Verdana" w:hAnsi="Verdana"/>
          <w:sz w:val="20"/>
          <w:szCs w:val="20"/>
        </w:rPr>
        <w:t>realizar no dia</w:t>
      </w:r>
      <w:r>
        <w:rPr>
          <w:rFonts w:ascii="Verdana" w:hAnsi="Verdana"/>
          <w:sz w:val="20"/>
          <w:szCs w:val="20"/>
        </w:rPr>
        <w:t xml:space="preserve"> </w:t>
      </w:r>
      <w:r w:rsidR="0015226E">
        <w:rPr>
          <w:rFonts w:ascii="Verdana" w:hAnsi="Verdana"/>
          <w:b/>
          <w:sz w:val="20"/>
          <w:szCs w:val="20"/>
        </w:rPr>
        <w:t>0</w:t>
      </w:r>
      <w:r w:rsidR="00945E3A">
        <w:rPr>
          <w:rFonts w:ascii="Verdana" w:hAnsi="Verdana"/>
          <w:b/>
          <w:sz w:val="20"/>
          <w:szCs w:val="20"/>
        </w:rPr>
        <w:t>9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945E3A">
        <w:rPr>
          <w:rFonts w:ascii="Verdana" w:hAnsi="Verdana"/>
          <w:b/>
          <w:sz w:val="20"/>
          <w:szCs w:val="20"/>
        </w:rPr>
        <w:t>abril</w:t>
      </w:r>
      <w:r w:rsidR="0015226E">
        <w:rPr>
          <w:rFonts w:ascii="Verdana" w:hAnsi="Verdana"/>
          <w:b/>
          <w:sz w:val="20"/>
          <w:szCs w:val="20"/>
        </w:rPr>
        <w:t xml:space="preserve"> de 2021</w:t>
      </w:r>
      <w:r w:rsidR="00F660C5">
        <w:rPr>
          <w:rFonts w:ascii="Verdana" w:hAnsi="Verdana"/>
          <w:b/>
          <w:sz w:val="20"/>
          <w:szCs w:val="20"/>
        </w:rPr>
        <w:t>,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CE70F5"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r w:rsidR="00F660C5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293" w:type="pct"/>
        <w:tblLayout w:type="fixed"/>
        <w:tblLook w:val="04A0" w:firstRow="1" w:lastRow="0" w:firstColumn="1" w:lastColumn="0" w:noHBand="0" w:noVBand="1"/>
      </w:tblPr>
      <w:tblGrid>
        <w:gridCol w:w="755"/>
        <w:gridCol w:w="1001"/>
        <w:gridCol w:w="6406"/>
        <w:gridCol w:w="2033"/>
        <w:gridCol w:w="236"/>
      </w:tblGrid>
      <w:tr w:rsidR="005B3091" w:rsidRPr="00AA0672" w:rsidTr="0033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5B3091" w:rsidRPr="00AA0672" w:rsidRDefault="005B3091" w:rsidP="00AA0672">
            <w:pPr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Ordem</w:t>
            </w:r>
          </w:p>
        </w:tc>
        <w:tc>
          <w:tcPr>
            <w:tcW w:w="489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080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983" w:type="pct"/>
          </w:tcPr>
          <w:p w:rsidR="005B3091" w:rsidRPr="00AA0672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Relator (a)</w:t>
            </w:r>
          </w:p>
        </w:tc>
        <w:tc>
          <w:tcPr>
            <w:tcW w:w="77" w:type="pct"/>
            <w:noWrap/>
            <w:hideMark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</w:p>
        </w:tc>
      </w:tr>
      <w:tr w:rsidR="005B3091" w:rsidRPr="00513C74" w:rsidTr="0033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489" w:type="pct"/>
            <w:noWrap/>
          </w:tcPr>
          <w:p w:rsidR="005B3091" w:rsidRPr="00513C74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15226E">
              <w:rPr>
                <w:rFonts w:ascii="Verdana" w:hAnsi="Verdana"/>
                <w:sz w:val="14"/>
                <w:szCs w:val="14"/>
              </w:rPr>
              <w:t>NPP2015010003681</w:t>
            </w:r>
          </w:p>
        </w:tc>
        <w:tc>
          <w:tcPr>
            <w:tcW w:w="3080" w:type="pct"/>
            <w:noWrap/>
          </w:tcPr>
          <w:p w:rsidR="005B3091" w:rsidRPr="00513C74" w:rsidRDefault="0015226E" w:rsidP="0033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15226E">
              <w:rPr>
                <w:rFonts w:ascii="Verdana" w:hAnsi="Verdana"/>
                <w:sz w:val="14"/>
                <w:szCs w:val="14"/>
              </w:rPr>
              <w:t xml:space="preserve">TAQUA: Avaliação da qualidade da água do ribeirão Taquaras, cidade de Ibirama, </w:t>
            </w:r>
            <w:proofErr w:type="gramStart"/>
            <w:r w:rsidRPr="0015226E">
              <w:rPr>
                <w:rFonts w:ascii="Verdana" w:hAnsi="Verdana"/>
                <w:sz w:val="14"/>
                <w:szCs w:val="14"/>
              </w:rPr>
              <w:t>SC</w:t>
            </w:r>
            <w:proofErr w:type="gramEnd"/>
          </w:p>
        </w:tc>
        <w:tc>
          <w:tcPr>
            <w:tcW w:w="983" w:type="pct"/>
          </w:tcPr>
          <w:p w:rsidR="005B3091" w:rsidRPr="00513C74" w:rsidRDefault="00A05217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  <w:tc>
          <w:tcPr>
            <w:tcW w:w="77" w:type="pct"/>
            <w:noWrap/>
            <w:hideMark/>
          </w:tcPr>
          <w:p w:rsidR="005B3091" w:rsidRPr="0015226E" w:rsidRDefault="005B3091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5B3091" w:rsidRPr="00513C74" w:rsidTr="00334AC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489" w:type="pct"/>
            <w:noWrap/>
          </w:tcPr>
          <w:p w:rsidR="005B3091" w:rsidRPr="00513C74" w:rsidRDefault="00945E3A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NPP2015010003643</w:t>
            </w:r>
          </w:p>
        </w:tc>
        <w:tc>
          <w:tcPr>
            <w:tcW w:w="3080" w:type="pct"/>
            <w:noWrap/>
          </w:tcPr>
          <w:p w:rsidR="005B3091" w:rsidRPr="00513C74" w:rsidRDefault="00945E3A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45E3A">
              <w:rPr>
                <w:rFonts w:ascii="Verdana" w:hAnsi="Verdana"/>
                <w:sz w:val="14"/>
                <w:szCs w:val="14"/>
              </w:rPr>
              <w:t xml:space="preserve">Detecção de Ataques de </w:t>
            </w:r>
            <w:proofErr w:type="spellStart"/>
            <w:r w:rsidRPr="00945E3A">
              <w:rPr>
                <w:rFonts w:ascii="Verdana" w:hAnsi="Verdana"/>
                <w:sz w:val="14"/>
                <w:szCs w:val="14"/>
              </w:rPr>
              <w:t>Spoofing</w:t>
            </w:r>
            <w:proofErr w:type="spellEnd"/>
            <w:r w:rsidRPr="00945E3A">
              <w:rPr>
                <w:rFonts w:ascii="Verdana" w:hAnsi="Verdana"/>
                <w:sz w:val="14"/>
                <w:szCs w:val="14"/>
              </w:rPr>
              <w:t xml:space="preserve"> e </w:t>
            </w:r>
            <w:proofErr w:type="spellStart"/>
            <w:r w:rsidRPr="00945E3A">
              <w:rPr>
                <w:rFonts w:ascii="Verdana" w:hAnsi="Verdana"/>
                <w:sz w:val="14"/>
                <w:szCs w:val="14"/>
              </w:rPr>
              <w:t>Sybil</w:t>
            </w:r>
            <w:proofErr w:type="spellEnd"/>
            <w:r w:rsidRPr="00945E3A">
              <w:rPr>
                <w:rFonts w:ascii="Verdana" w:hAnsi="Verdana"/>
                <w:sz w:val="14"/>
                <w:szCs w:val="14"/>
              </w:rPr>
              <w:t xml:space="preserve"> em Redes Sem Fio usando Múltiplos </w:t>
            </w:r>
            <w:proofErr w:type="spellStart"/>
            <w:r w:rsidRPr="00945E3A">
              <w:rPr>
                <w:rFonts w:ascii="Verdana" w:hAnsi="Verdana"/>
                <w:sz w:val="14"/>
                <w:szCs w:val="14"/>
              </w:rPr>
              <w:t>Lan</w:t>
            </w:r>
            <w:r w:rsidRPr="00945E3A">
              <w:rPr>
                <w:rFonts w:ascii="Verdana" w:hAnsi="Verdana"/>
                <w:sz w:val="14"/>
                <w:szCs w:val="14"/>
              </w:rPr>
              <w:t>d</w:t>
            </w:r>
            <w:r w:rsidRPr="00945E3A">
              <w:rPr>
                <w:rFonts w:ascii="Verdana" w:hAnsi="Verdana"/>
                <w:sz w:val="14"/>
                <w:szCs w:val="14"/>
              </w:rPr>
              <w:t>mark</w:t>
            </w:r>
            <w:proofErr w:type="spellEnd"/>
          </w:p>
        </w:tc>
        <w:tc>
          <w:tcPr>
            <w:tcW w:w="983" w:type="pct"/>
          </w:tcPr>
          <w:p w:rsidR="005B3091" w:rsidRPr="00513C74" w:rsidRDefault="00945E3A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  <w:bookmarkStart w:id="0" w:name="_GoBack"/>
            <w:bookmarkEnd w:id="0"/>
          </w:p>
        </w:tc>
        <w:tc>
          <w:tcPr>
            <w:tcW w:w="77" w:type="pct"/>
            <w:noWrap/>
            <w:hideMark/>
          </w:tcPr>
          <w:p w:rsidR="005B3091" w:rsidRPr="0015226E" w:rsidRDefault="005B3091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15226E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489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15226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80" w:type="pct"/>
            <w:noWrap/>
          </w:tcPr>
          <w:p w:rsidR="0015226E" w:rsidRPr="0015226E" w:rsidRDefault="004D5F0C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Adequação da CH dos projetos vigentes do professor Luciano André Deitos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Koslowski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ao máximo permitido, conforme a resolução de Ocupação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Docente</w:t>
            </w:r>
            <w:proofErr w:type="gramEnd"/>
          </w:p>
        </w:tc>
        <w:tc>
          <w:tcPr>
            <w:tcW w:w="983" w:type="pct"/>
          </w:tcPr>
          <w:p w:rsidR="0015226E" w:rsidRDefault="004D5F0C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4D5F0C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489" w:type="pct"/>
            <w:noWrap/>
          </w:tcPr>
          <w:p w:rsidR="0015226E" w:rsidRPr="0015226E" w:rsidRDefault="004D5F0C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80" w:type="pct"/>
            <w:noWrap/>
          </w:tcPr>
          <w:p w:rsidR="0015226E" w:rsidRPr="0015226E" w:rsidRDefault="004D5F0C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Homologação dos Relatórios Parciais dos bolsistas PROIP e PIVIC</w:t>
            </w:r>
          </w:p>
        </w:tc>
        <w:tc>
          <w:tcPr>
            <w:tcW w:w="983" w:type="pct"/>
          </w:tcPr>
          <w:p w:rsidR="0015226E" w:rsidRDefault="004D5F0C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4D5F0C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5 </w:t>
            </w:r>
          </w:p>
        </w:tc>
        <w:tc>
          <w:tcPr>
            <w:tcW w:w="489" w:type="pct"/>
            <w:noWrap/>
          </w:tcPr>
          <w:p w:rsidR="0015226E" w:rsidRPr="0015226E" w:rsidRDefault="004D5F0C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80" w:type="pct"/>
            <w:noWrap/>
          </w:tcPr>
          <w:p w:rsidR="0015226E" w:rsidRPr="0015226E" w:rsidRDefault="004D5F0C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Aprovação do Calendário de Reuniões da Comissão de Pesquisa </w:t>
            </w:r>
            <w:r w:rsidR="00945E3A">
              <w:rPr>
                <w:rFonts w:ascii="Verdana" w:hAnsi="Verdana"/>
                <w:sz w:val="14"/>
                <w:szCs w:val="14"/>
              </w:rPr>
              <w:t>–</w:t>
            </w:r>
            <w:r>
              <w:rPr>
                <w:rFonts w:ascii="Verdana" w:hAnsi="Verdana"/>
                <w:sz w:val="14"/>
                <w:szCs w:val="14"/>
              </w:rPr>
              <w:t xml:space="preserve"> 2021</w:t>
            </w:r>
          </w:p>
        </w:tc>
        <w:tc>
          <w:tcPr>
            <w:tcW w:w="983" w:type="pct"/>
          </w:tcPr>
          <w:p w:rsidR="0015226E" w:rsidRDefault="004D5F0C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15226E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9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80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3" w:type="pct"/>
          </w:tcPr>
          <w:p w:rsid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15226E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9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80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3" w:type="pct"/>
          </w:tcPr>
          <w:p w:rsid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5226E" w:rsidRPr="00513C74" w:rsidTr="00334AC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</w:tcPr>
          <w:p w:rsidR="0015226E" w:rsidRDefault="0015226E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9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80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3" w:type="pct"/>
          </w:tcPr>
          <w:p w:rsid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" w:type="pct"/>
            <w:noWrap/>
          </w:tcPr>
          <w:p w:rsidR="0015226E" w:rsidRPr="0015226E" w:rsidRDefault="0015226E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15226E"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 xml:space="preserve"> de </w:t>
      </w:r>
      <w:r w:rsidR="0015226E">
        <w:rPr>
          <w:rFonts w:ascii="Verdana" w:hAnsi="Verdana"/>
          <w:sz w:val="20"/>
          <w:szCs w:val="20"/>
        </w:rPr>
        <w:t>fevereiro de 2021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</w:p>
    <w:sectPr w:rsidR="00FE0430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945E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945E3A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945E3A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15226E"/>
    <w:rsid w:val="001F04C2"/>
    <w:rsid w:val="00284651"/>
    <w:rsid w:val="00293984"/>
    <w:rsid w:val="002B33D9"/>
    <w:rsid w:val="00334AC0"/>
    <w:rsid w:val="003424C5"/>
    <w:rsid w:val="003B3BF0"/>
    <w:rsid w:val="004603D5"/>
    <w:rsid w:val="004D5F0C"/>
    <w:rsid w:val="00513C74"/>
    <w:rsid w:val="005B3091"/>
    <w:rsid w:val="006660FD"/>
    <w:rsid w:val="007501F0"/>
    <w:rsid w:val="00792321"/>
    <w:rsid w:val="00876894"/>
    <w:rsid w:val="00945E3A"/>
    <w:rsid w:val="00994AA7"/>
    <w:rsid w:val="00A05217"/>
    <w:rsid w:val="00A25A4D"/>
    <w:rsid w:val="00A47F69"/>
    <w:rsid w:val="00A54C62"/>
    <w:rsid w:val="00AA0672"/>
    <w:rsid w:val="00AA3A1A"/>
    <w:rsid w:val="00BA4541"/>
    <w:rsid w:val="00BF2402"/>
    <w:rsid w:val="00CE6FE9"/>
    <w:rsid w:val="00CE70F5"/>
    <w:rsid w:val="00EE0392"/>
    <w:rsid w:val="00EE166E"/>
    <w:rsid w:val="00F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AD175-8300-4632-BB03-955ABD9990D2}"/>
</file>

<file path=customXml/itemProps2.xml><?xml version="1.0" encoding="utf-8"?>
<ds:datastoreItem xmlns:ds="http://schemas.openxmlformats.org/officeDocument/2006/customXml" ds:itemID="{E3C49808-BF19-46A2-95AA-B222E5212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4</cp:revision>
  <dcterms:created xsi:type="dcterms:W3CDTF">2021-02-23T19:07:00Z</dcterms:created>
  <dcterms:modified xsi:type="dcterms:W3CDTF">2021-03-30T19:41:00Z</dcterms:modified>
</cp:coreProperties>
</file>