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5B71" w14:textId="270DCCA0" w:rsidR="00CA46C7" w:rsidRPr="002C687C" w:rsidRDefault="00CA46C7" w:rsidP="00CA46C7">
      <w:pPr>
        <w:pStyle w:val="Corpodetexto"/>
        <w:spacing w:before="79"/>
        <w:ind w:left="1212" w:right="1232"/>
        <w:jc w:val="center"/>
        <w:rPr>
          <w:b/>
          <w:bCs/>
        </w:rPr>
      </w:pPr>
      <w:r w:rsidRPr="002C687C">
        <w:rPr>
          <w:b/>
          <w:bCs/>
        </w:rPr>
        <w:t xml:space="preserve">ANEXO </w:t>
      </w:r>
      <w:r>
        <w:rPr>
          <w:b/>
          <w:bCs/>
        </w:rPr>
        <w:t>I</w:t>
      </w:r>
      <w:r w:rsidR="00660F9D">
        <w:rPr>
          <w:b/>
          <w:bCs/>
        </w:rPr>
        <w:t>II</w:t>
      </w:r>
      <w:r w:rsidR="007F1DE9">
        <w:rPr>
          <w:b/>
          <w:bCs/>
        </w:rPr>
        <w:t xml:space="preserve"> </w:t>
      </w:r>
      <w:bookmarkStart w:id="0" w:name="_GoBack"/>
      <w:bookmarkEnd w:id="0"/>
    </w:p>
    <w:p w14:paraId="503A8141" w14:textId="77777777" w:rsidR="00CA46C7" w:rsidRPr="008A5859" w:rsidRDefault="00CA46C7" w:rsidP="00CA46C7">
      <w:pPr>
        <w:pStyle w:val="Corpodetexto"/>
        <w:spacing w:before="79"/>
        <w:ind w:left="1212" w:right="1232"/>
        <w:jc w:val="center"/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859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DOCUMENTO DE INSTRUÇÃO DE PESQUISA DE PREÇOS</w:t>
      </w:r>
    </w:p>
    <w:p w14:paraId="3DDA75EE" w14:textId="5E6ECB19" w:rsidR="00CA46C7" w:rsidRDefault="00CA46C7" w:rsidP="00603CC4">
      <w:pPr>
        <w:pStyle w:val="Corpodetexto"/>
        <w:spacing w:before="79"/>
        <w:ind w:left="1212" w:right="1232"/>
        <w:jc w:val="center"/>
        <w:rPr>
          <w:b/>
          <w:bCs/>
        </w:rPr>
      </w:pPr>
      <w:r w:rsidRPr="008A5859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SEA 16/2022</w:t>
      </w:r>
      <w:r w:rsidR="00613911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elacomgrade1"/>
        <w:tblW w:w="10348" w:type="dxa"/>
        <w:tblInd w:w="137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CA46C7" w:rsidRPr="0030784A" w14:paraId="10B77815" w14:textId="77777777" w:rsidTr="00A20138">
        <w:trPr>
          <w:trHeight w:val="708"/>
        </w:trPr>
        <w:tc>
          <w:tcPr>
            <w:tcW w:w="10348" w:type="dxa"/>
            <w:gridSpan w:val="2"/>
            <w:shd w:val="clear" w:color="auto" w:fill="149B55"/>
          </w:tcPr>
          <w:p w14:paraId="00EAFF4F" w14:textId="77777777" w:rsidR="00CA46C7" w:rsidRPr="0030784A" w:rsidRDefault="00CA46C7" w:rsidP="00A201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4"/>
                <w:szCs w:val="24"/>
                <w:lang w:val="pt-B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4"/>
                <w:szCs w:val="24"/>
                <w:lang w:val="pt-B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DOCUMENTO DE INSTRUÇÃO DE PESQUISA DE PREÇOS</w:t>
            </w:r>
          </w:p>
          <w:p w14:paraId="525136FD" w14:textId="77777777" w:rsidR="00CA46C7" w:rsidRPr="0030784A" w:rsidRDefault="00CA46C7" w:rsidP="00A20138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lang w:val="pt-BR" w:eastAsia="en-US" w:bidi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4"/>
                <w:szCs w:val="24"/>
                <w:lang w:val="pt-B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SEA 16/2022</w:t>
            </w:r>
          </w:p>
        </w:tc>
      </w:tr>
      <w:tr w:rsidR="00CA46C7" w:rsidRPr="0030784A" w14:paraId="66EA1C41" w14:textId="77777777" w:rsidTr="00A20138">
        <w:trPr>
          <w:trHeight w:val="690"/>
        </w:trPr>
        <w:tc>
          <w:tcPr>
            <w:tcW w:w="10348" w:type="dxa"/>
            <w:gridSpan w:val="2"/>
            <w:vAlign w:val="center"/>
          </w:tcPr>
          <w:p w14:paraId="69867958" w14:textId="72E3FFEB" w:rsidR="00CA46C7" w:rsidRPr="0030784A" w:rsidRDefault="00CA46C7" w:rsidP="00A20138">
            <w:pPr>
              <w:widowControl/>
              <w:tabs>
                <w:tab w:val="left" w:pos="825"/>
              </w:tabs>
              <w:autoSpaceDE/>
              <w:autoSpaceDN/>
              <w:rPr>
                <w:rFonts w:asciiTheme="minorHAnsi" w:eastAsiaTheme="minorHAnsi" w:hAnsiTheme="minorHAnsi" w:cstheme="minorBidi"/>
                <w:noProof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Objeto: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1313134624"/>
                <w:placeholder>
                  <w:docPart w:val="ADAA138CD3E24872AE4A1B2A67161E32"/>
                </w:placeholder>
              </w:sdtPr>
              <w:sdtEndPr/>
              <w:sdtContent>
                <w:r w:rsidRPr="0030784A">
                  <w:rPr>
                    <w:rFonts w:asciiTheme="minorHAnsi" w:eastAsiaTheme="minorHAnsi" w:hAnsiTheme="minorHAnsi" w:cstheme="minorBidi"/>
                    <w:lang w:val="pt-BR" w:eastAsia="en-US" w:bidi="ar-SA"/>
                  </w:rPr>
                  <w:t>Inscrição em evento</w:t>
                </w:r>
              </w:sdtContent>
            </w:sdt>
          </w:p>
        </w:tc>
      </w:tr>
      <w:tr w:rsidR="00CA46C7" w:rsidRPr="0030784A" w14:paraId="70950D54" w14:textId="77777777" w:rsidTr="00A20138">
        <w:trPr>
          <w:trHeight w:val="558"/>
        </w:trPr>
        <w:tc>
          <w:tcPr>
            <w:tcW w:w="5387" w:type="dxa"/>
            <w:vAlign w:val="center"/>
          </w:tcPr>
          <w:p w14:paraId="3E4ACA0C" w14:textId="064DAC2F" w:rsidR="00CA46C7" w:rsidRPr="0030784A" w:rsidRDefault="00CA46C7" w:rsidP="00A20138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Responsável: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5635FF6E" w14:textId="5214E57F" w:rsidR="00CA46C7" w:rsidRPr="0030784A" w:rsidRDefault="00CA46C7" w:rsidP="00A20138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E-mail:</w:t>
            </w:r>
          </w:p>
        </w:tc>
      </w:tr>
      <w:tr w:rsidR="00CA46C7" w:rsidRPr="0030784A" w14:paraId="5FCB94DF" w14:textId="77777777" w:rsidTr="00A20138">
        <w:trPr>
          <w:trHeight w:val="565"/>
        </w:trPr>
        <w:tc>
          <w:tcPr>
            <w:tcW w:w="10348" w:type="dxa"/>
            <w:gridSpan w:val="2"/>
            <w:vAlign w:val="center"/>
          </w:tcPr>
          <w:p w14:paraId="212D3EB6" w14:textId="77777777" w:rsidR="00CA46C7" w:rsidRPr="0030784A" w:rsidRDefault="00CA46C7" w:rsidP="00A20138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Tipo de processo: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  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8338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☐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Licitação             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-6877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☐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Dispensa          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1821372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☒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Inexigibilidade</w:t>
            </w:r>
          </w:p>
        </w:tc>
      </w:tr>
      <w:tr w:rsidR="00CA46C7" w:rsidRPr="0030784A" w14:paraId="23C67328" w14:textId="77777777" w:rsidTr="00A20138">
        <w:trPr>
          <w:trHeight w:val="989"/>
        </w:trPr>
        <w:tc>
          <w:tcPr>
            <w:tcW w:w="10348" w:type="dxa"/>
            <w:gridSpan w:val="2"/>
            <w:vAlign w:val="center"/>
          </w:tcPr>
          <w:p w14:paraId="659500F2" w14:textId="77777777" w:rsidR="00603CC4" w:rsidRPr="00603CC4" w:rsidRDefault="00603CC4" w:rsidP="00603CC4">
            <w:pPr>
              <w:widowControl/>
              <w:autoSpaceDE/>
              <w:autoSpaceDN/>
              <w:ind w:left="720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</w:p>
          <w:p w14:paraId="201B172A" w14:textId="3434B874" w:rsidR="00CA46C7" w:rsidRPr="0030784A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Identificação das fontes pesquisadas: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95583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☐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Painel de preços 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-200827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☐</w:t>
                </w:r>
              </w:sdtContent>
            </w:sdt>
            <w:r w:rsidR="00603CC4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Contratações similares                                        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18627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☐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Fornecedores  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171538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☐</w:t>
                </w:r>
              </w:sdtContent>
            </w:sdt>
            <w:r w:rsidR="00603CC4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Banco de Preços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8617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☐</w:t>
                </w:r>
              </w:sdtContent>
            </w:sdt>
            <w:r w:rsidR="00603CC4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Contratações anteriores da </w:t>
            </w:r>
            <w:proofErr w:type="spellStart"/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>Udesc</w:t>
            </w:r>
            <w:proofErr w:type="spellEnd"/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   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455061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☒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  <w:r w:rsidR="00603CC4">
              <w:rPr>
                <w:rFonts w:asciiTheme="minorHAnsi" w:eastAsiaTheme="minorHAnsi" w:hAnsiTheme="minorHAnsi" w:cstheme="minorBidi"/>
                <w:lang w:val="pt-BR" w:eastAsia="en-US" w:bidi="ar-SA"/>
              </w:rPr>
              <w:t>S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>ites</w:t>
            </w:r>
          </w:p>
          <w:p w14:paraId="0D097BB9" w14:textId="77777777" w:rsidR="00CA46C7" w:rsidRDefault="00CA46C7" w:rsidP="00A20138">
            <w:pPr>
              <w:widowControl/>
              <w:autoSpaceDE/>
              <w:autoSpaceDN/>
              <w:ind w:left="720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>Obs</w:t>
            </w:r>
            <w:r w:rsidR="00603CC4">
              <w:rPr>
                <w:rFonts w:asciiTheme="minorHAnsi" w:eastAsiaTheme="minorHAnsi" w:hAnsiTheme="minorHAnsi" w:cstheme="minorBidi"/>
                <w:lang w:val="pt-BR" w:eastAsia="en-US" w:bidi="ar-SA"/>
              </w:rPr>
              <w:t>.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656811662"/>
                <w:placeholder>
                  <w:docPart w:val="FC43FF0A18D84CD38447016358FFC1EA"/>
                </w:placeholder>
              </w:sdtPr>
              <w:sdtEndPr/>
              <w:sdtContent>
                <w:r w:rsidRPr="0030784A">
                  <w:rPr>
                    <w:rFonts w:asciiTheme="minorHAnsi" w:eastAsiaTheme="minorHAnsi" w:hAnsiTheme="minorHAnsi" w:cstheme="minorBidi"/>
                    <w:lang w:val="pt-BR" w:eastAsia="en-US" w:bidi="ar-SA"/>
                  </w:rPr>
                  <w:t xml:space="preserve">Site do evento: </w:t>
                </w:r>
                <w:proofErr w:type="spellStart"/>
                <w:r w:rsidR="00603CC4">
                  <w:rPr>
                    <w:rFonts w:asciiTheme="minorHAnsi" w:eastAsiaTheme="minorHAnsi" w:hAnsiTheme="minorHAnsi" w:cstheme="minorBidi"/>
                    <w:lang w:val="pt-BR" w:eastAsia="en-US" w:bidi="ar-SA"/>
                  </w:rPr>
                  <w:t>www</w:t>
                </w:r>
                <w:proofErr w:type="spellEnd"/>
                <w:r w:rsidR="00603CC4">
                  <w:rPr>
                    <w:rFonts w:asciiTheme="minorHAnsi" w:eastAsiaTheme="minorHAnsi" w:hAnsiTheme="minorHAnsi" w:cstheme="minorBidi"/>
                    <w:lang w:val="pt-BR" w:eastAsia="en-US" w:bidi="ar-SA"/>
                  </w:rPr>
                  <w:t>...</w:t>
                </w:r>
              </w:sdtContent>
            </w:sdt>
          </w:p>
          <w:p w14:paraId="4A546C2A" w14:textId="205236B5" w:rsidR="00603CC4" w:rsidRPr="0030784A" w:rsidRDefault="00603CC4" w:rsidP="00A20138">
            <w:pPr>
              <w:widowControl/>
              <w:autoSpaceDE/>
              <w:autoSpaceDN/>
              <w:ind w:left="720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</w:p>
        </w:tc>
      </w:tr>
      <w:tr w:rsidR="00CA46C7" w:rsidRPr="0030784A" w14:paraId="2136EE28" w14:textId="77777777" w:rsidTr="00A20138">
        <w:trPr>
          <w:trHeight w:val="955"/>
        </w:trPr>
        <w:tc>
          <w:tcPr>
            <w:tcW w:w="10348" w:type="dxa"/>
            <w:gridSpan w:val="2"/>
            <w:vAlign w:val="center"/>
          </w:tcPr>
          <w:p w14:paraId="0F3C8E97" w14:textId="6B6255BE" w:rsidR="00CA46C7" w:rsidRPr="0030784A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Série de preços coletados: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</w:p>
        </w:tc>
      </w:tr>
      <w:tr w:rsidR="00CA46C7" w:rsidRPr="0030784A" w14:paraId="6B656309" w14:textId="77777777" w:rsidTr="00A20138">
        <w:trPr>
          <w:trHeight w:val="817"/>
        </w:trPr>
        <w:tc>
          <w:tcPr>
            <w:tcW w:w="10348" w:type="dxa"/>
            <w:gridSpan w:val="2"/>
            <w:vAlign w:val="center"/>
          </w:tcPr>
          <w:p w14:paraId="535B29F4" w14:textId="368048B2" w:rsidR="00CA46C7" w:rsidRPr="0030784A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Método matemático: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</w:p>
        </w:tc>
      </w:tr>
      <w:tr w:rsidR="00CA46C7" w:rsidRPr="0030784A" w14:paraId="387185CC" w14:textId="77777777" w:rsidTr="00A20138">
        <w:trPr>
          <w:trHeight w:val="839"/>
        </w:trPr>
        <w:tc>
          <w:tcPr>
            <w:tcW w:w="10348" w:type="dxa"/>
            <w:gridSpan w:val="2"/>
            <w:vAlign w:val="center"/>
          </w:tcPr>
          <w:p w14:paraId="69763A8F" w14:textId="77777777" w:rsidR="00603CC4" w:rsidRPr="00603CC4" w:rsidRDefault="00603CC4" w:rsidP="00603CC4">
            <w:pPr>
              <w:widowControl/>
              <w:autoSpaceDE/>
              <w:autoSpaceDN/>
              <w:ind w:left="720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</w:p>
          <w:p w14:paraId="2B95319A" w14:textId="7872DC31" w:rsidR="00CA46C7" w:rsidRPr="00603CC4" w:rsidRDefault="00CA46C7" w:rsidP="00603CC4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603CC4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Justificativa para metodologia utilizada:</w:t>
            </w:r>
            <w:r w:rsidRPr="00603CC4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-1526396294"/>
                <w:placeholder>
                  <w:docPart w:val="DCAD8B7DFA5544A194F8C1A75028844C"/>
                </w:placeholder>
              </w:sdtPr>
              <w:sdtEndPr/>
              <w:sdtContent>
                <w:r w:rsidRPr="00603CC4">
                  <w:rPr>
                    <w:rFonts w:asciiTheme="minorHAnsi" w:eastAsiaTheme="minorHAnsi" w:hAnsiTheme="minorHAnsi" w:cstheme="minorBidi"/>
                    <w:lang w:val="pt-BR" w:eastAsia="en-US" w:bidi="ar-SA"/>
                  </w:rPr>
                  <w:t xml:space="preserve">Não se aplica, já que não é possível realizar a comparação com outros eventos.  </w:t>
                </w:r>
              </w:sdtContent>
            </w:sdt>
          </w:p>
          <w:p w14:paraId="159CB8FD" w14:textId="77777777" w:rsidR="00CA46C7" w:rsidRPr="0030784A" w:rsidRDefault="00CA46C7" w:rsidP="00A20138">
            <w:pPr>
              <w:widowControl/>
              <w:autoSpaceDE/>
              <w:autoSpaceDN/>
              <w:ind w:left="720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</w:p>
        </w:tc>
      </w:tr>
      <w:tr w:rsidR="00CA46C7" w:rsidRPr="0030784A" w14:paraId="44AD64A9" w14:textId="77777777" w:rsidTr="00A20138">
        <w:trPr>
          <w:trHeight w:val="981"/>
        </w:trPr>
        <w:tc>
          <w:tcPr>
            <w:tcW w:w="10348" w:type="dxa"/>
            <w:gridSpan w:val="2"/>
            <w:vAlign w:val="center"/>
          </w:tcPr>
          <w:p w14:paraId="7626AC50" w14:textId="77777777" w:rsidR="00CA46C7" w:rsidRPr="0030784A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lang w:val="pt-BR" w:eastAsia="en-US" w:bidi="ar-SA"/>
              </w:rPr>
              <w:t>Memória de cálculo do valor estimado e documentos que lhe dão suporte (Anexos)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: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1428459352"/>
                <w:placeholder>
                  <w:docPart w:val="57E384C39DD745E78812F0628CFAC8E4"/>
                </w:placeholder>
              </w:sdtPr>
              <w:sdtEndPr/>
              <w:sdtContent>
                <w:sdt>
                  <w:sdtPr>
                    <w:rPr>
                      <w:rFonts w:asciiTheme="minorHAnsi" w:eastAsiaTheme="minorHAnsi" w:hAnsiTheme="minorHAnsi" w:cstheme="minorBidi"/>
                      <w:lang w:val="pt-BR" w:eastAsia="en-US" w:bidi="ar-SA"/>
                    </w:rPr>
                    <w:id w:val="-156071454"/>
                    <w:placeholder>
                      <w:docPart w:val="8E7C0F9E0CD8498B9BFC6FC5046B3201"/>
                    </w:placeholder>
                    <w:text/>
                  </w:sdtPr>
                  <w:sdtEndPr/>
                  <w:sdtContent>
                    <w:r w:rsidRPr="0030784A">
                      <w:rPr>
                        <w:rFonts w:asciiTheme="minorHAnsi" w:eastAsiaTheme="minorHAnsi" w:hAnsiTheme="minorHAnsi" w:cstheme="minorBidi"/>
                        <w:lang w:val="pt-BR" w:eastAsia="en-US" w:bidi="ar-SA"/>
                      </w:rPr>
                      <w:t>Não se aplica.</w:t>
                    </w:r>
                  </w:sdtContent>
                </w:sdt>
              </w:sdtContent>
            </w:sdt>
          </w:p>
        </w:tc>
      </w:tr>
      <w:tr w:rsidR="00CA46C7" w:rsidRPr="0030784A" w14:paraId="2CA83755" w14:textId="77777777" w:rsidTr="00A20138">
        <w:trPr>
          <w:trHeight w:val="811"/>
        </w:trPr>
        <w:tc>
          <w:tcPr>
            <w:tcW w:w="10348" w:type="dxa"/>
            <w:gridSpan w:val="2"/>
            <w:vAlign w:val="center"/>
          </w:tcPr>
          <w:p w14:paraId="4AFB7AF0" w14:textId="485D0AF8" w:rsidR="00CA46C7" w:rsidRPr="0030784A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Justificativa de escolha dos fornecedores</w:t>
            </w:r>
            <w:r w:rsidRPr="0030784A">
              <w:rPr>
                <w:rFonts w:asciiTheme="minorHAnsi" w:eastAsiaTheme="minorHAnsi" w:hAnsiTheme="minorHAnsi" w:cstheme="minorBidi"/>
                <w:b/>
                <w:lang w:val="pt-BR" w:eastAsia="en-US" w:bidi="ar-SA"/>
              </w:rPr>
              <w:t xml:space="preserve"> (no caso de pesquisa direta)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>:</w:t>
            </w:r>
          </w:p>
        </w:tc>
      </w:tr>
      <w:tr w:rsidR="00CA46C7" w:rsidRPr="0030784A" w14:paraId="416149B0" w14:textId="77777777" w:rsidTr="00A20138">
        <w:trPr>
          <w:trHeight w:val="697"/>
        </w:trPr>
        <w:tc>
          <w:tcPr>
            <w:tcW w:w="10348" w:type="dxa"/>
            <w:gridSpan w:val="2"/>
            <w:vAlign w:val="center"/>
          </w:tcPr>
          <w:p w14:paraId="60A4D722" w14:textId="77777777" w:rsidR="00603CC4" w:rsidRDefault="00603CC4" w:rsidP="00603CC4">
            <w:pPr>
              <w:widowControl/>
              <w:autoSpaceDE/>
              <w:autoSpaceDN/>
              <w:ind w:left="720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</w:p>
          <w:p w14:paraId="4C5F922B" w14:textId="38E5BD88" w:rsidR="00CA46C7" w:rsidRPr="0030784A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Na solicitação de orçamento </w:t>
            </w: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foram informadas as condições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comerciais, frete, prazos e locais de entrega.      </w:t>
            </w:r>
          </w:p>
          <w:p w14:paraId="41762DDB" w14:textId="77777777" w:rsidR="00CA46C7" w:rsidRDefault="00CA46C7" w:rsidP="00A20138">
            <w:pPr>
              <w:widowControl/>
              <w:autoSpaceDE/>
              <w:autoSpaceDN/>
              <w:spacing w:after="120"/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              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708689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764">
                  <w:rPr>
                    <w:rFonts w:ascii="MS Gothic" w:eastAsia="MS Gothic" w:hAnsi="MS Gothic" w:cstheme="minorBidi" w:hint="eastAsia"/>
                    <w:lang w:val="pt-BR" w:eastAsia="en-US" w:bidi="ar-SA"/>
                  </w:rPr>
                  <w:t>☒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</w:t>
            </w: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Sim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      </w:t>
            </w:r>
            <w:sdt>
              <w:sdtPr>
                <w:rPr>
                  <w:rFonts w:ascii="MS Gothic" w:eastAsia="MS Gothic" w:hAnsi="MS Gothic" w:cstheme="minorBidi"/>
                  <w:lang w:val="pt-BR" w:eastAsia="en-US" w:bidi="ar-SA"/>
                </w:rPr>
                <w:id w:val="-53781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MS Gothic" w:eastAsia="MS Gothic" w:hAnsi="MS Gothic" w:cstheme="minorBidi" w:hint="eastAsia"/>
                    <w:lang w:val="pt-BR" w:eastAsia="en-US" w:bidi="ar-SA"/>
                  </w:rPr>
                  <w:t>☐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Não</w:t>
            </w:r>
          </w:p>
          <w:p w14:paraId="097750BE" w14:textId="0631D99E" w:rsidR="00603CC4" w:rsidRPr="0030784A" w:rsidRDefault="00603CC4" w:rsidP="00A20138">
            <w:pPr>
              <w:widowControl/>
              <w:autoSpaceDE/>
              <w:autoSpaceDN/>
              <w:spacing w:after="120"/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</w:pPr>
          </w:p>
        </w:tc>
      </w:tr>
      <w:tr w:rsidR="00CA46C7" w:rsidRPr="0030784A" w14:paraId="364E8DCA" w14:textId="77777777" w:rsidTr="00A20138">
        <w:trPr>
          <w:trHeight w:val="849"/>
        </w:trPr>
        <w:tc>
          <w:tcPr>
            <w:tcW w:w="10348" w:type="dxa"/>
            <w:gridSpan w:val="2"/>
            <w:vAlign w:val="center"/>
          </w:tcPr>
          <w:p w14:paraId="6634C58E" w14:textId="77777777" w:rsidR="00603CC4" w:rsidRDefault="00603CC4" w:rsidP="00603CC4">
            <w:pPr>
              <w:widowControl/>
              <w:autoSpaceDE/>
              <w:autoSpaceDN/>
              <w:ind w:left="720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</w:p>
          <w:p w14:paraId="4C54B569" w14:textId="5E791558" w:rsidR="00CA46C7" w:rsidRPr="0030784A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Utilização de preços de outros entes públicos, com </w:t>
            </w: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data superior a 1 ano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, observar índice de correção no preço. </w:t>
            </w:r>
          </w:p>
          <w:p w14:paraId="7C1CF772" w14:textId="77777777" w:rsidR="00CA46C7" w:rsidRDefault="00CA46C7" w:rsidP="00A20138">
            <w:pPr>
              <w:widowControl/>
              <w:autoSpaceDE/>
              <w:autoSpaceDN/>
              <w:spacing w:after="120"/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        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10432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☐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Sim</w:t>
            </w: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, índice aplicado: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-175735121"/>
                <w:placeholder>
                  <w:docPart w:val="2A2232E40CE5497BB4D0D7035CCFF484"/>
                </w:placeholder>
                <w:text/>
              </w:sdtPr>
              <w:sdtEndPr/>
              <w:sdtContent>
                <w:r w:rsidRPr="0030784A">
                  <w:rPr>
                    <w:rFonts w:asciiTheme="minorHAnsi" w:eastAsiaTheme="minorHAnsi" w:hAnsiTheme="minorHAnsi" w:cstheme="minorBidi"/>
                    <w:lang w:val="pt-BR" w:eastAsia="en-US" w:bidi="ar-SA"/>
                  </w:rPr>
                  <w:t>Não se aplica.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        </w:t>
            </w:r>
            <w:sdt>
              <w:sdtPr>
                <w:rPr>
                  <w:rFonts w:asciiTheme="minorHAnsi" w:eastAsiaTheme="minorHAnsi" w:hAnsiTheme="minorHAnsi" w:cstheme="minorBidi"/>
                  <w:lang w:val="pt-BR" w:eastAsia="en-US" w:bidi="ar-SA"/>
                </w:rPr>
                <w:id w:val="-1239860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784A">
                  <w:rPr>
                    <w:rFonts w:ascii="Segoe UI Symbol" w:eastAsiaTheme="minorHAnsi" w:hAnsi="Segoe UI Symbol" w:cs="Segoe UI Symbol"/>
                    <w:lang w:val="pt-BR" w:eastAsia="en-US" w:bidi="ar-SA"/>
                  </w:rPr>
                  <w:t>☒</w:t>
                </w:r>
              </w:sdtContent>
            </w:sdt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  <w:r w:rsidRPr="0030784A">
              <w:rPr>
                <w:rFonts w:asciiTheme="minorHAnsi" w:eastAsiaTheme="minorHAnsi" w:hAnsiTheme="minorHAnsi" w:cstheme="minorBidi"/>
                <w:b/>
                <w:bCs/>
                <w:lang w:val="pt-BR" w:eastAsia="en-US" w:bidi="ar-SA"/>
              </w:rPr>
              <w:t>Não</w:t>
            </w:r>
          </w:p>
          <w:p w14:paraId="68C05A21" w14:textId="6DCA11E2" w:rsidR="00603CC4" w:rsidRPr="0030784A" w:rsidRDefault="00603CC4" w:rsidP="00A20138">
            <w:pPr>
              <w:widowControl/>
              <w:autoSpaceDE/>
              <w:autoSpaceDN/>
              <w:spacing w:after="120"/>
              <w:ind w:left="720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</w:p>
        </w:tc>
      </w:tr>
      <w:tr w:rsidR="00CA46C7" w:rsidRPr="0030784A" w14:paraId="321CF70A" w14:textId="77777777" w:rsidTr="00A20138">
        <w:trPr>
          <w:trHeight w:val="268"/>
        </w:trPr>
        <w:tc>
          <w:tcPr>
            <w:tcW w:w="10348" w:type="dxa"/>
            <w:gridSpan w:val="2"/>
            <w:vAlign w:val="center"/>
          </w:tcPr>
          <w:p w14:paraId="29B9616D" w14:textId="77777777" w:rsidR="00603CC4" w:rsidRDefault="00603CC4" w:rsidP="00603CC4">
            <w:pPr>
              <w:widowControl/>
              <w:autoSpaceDE/>
              <w:autoSpaceDN/>
              <w:spacing w:after="120"/>
              <w:ind w:left="714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</w:p>
          <w:p w14:paraId="7EA24423" w14:textId="22019689" w:rsidR="00CA46C7" w:rsidRPr="0030784A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spacing w:after="120"/>
              <w:ind w:left="714" w:hanging="357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IN SEA 16/2022 - </w:t>
            </w:r>
            <w:hyperlink r:id="rId10" w:history="1">
              <w:r w:rsidRPr="0030784A">
                <w:rPr>
                  <w:rFonts w:asciiTheme="minorHAnsi" w:eastAsiaTheme="minorHAnsi" w:hAnsiTheme="minorHAnsi" w:cstheme="minorBidi"/>
                  <w:color w:val="0563C1" w:themeColor="hyperlink"/>
                  <w:u w:val="single"/>
                  <w:lang w:val="pt-BR" w:eastAsia="en-US" w:bidi="ar-SA"/>
                </w:rPr>
                <w:t>http://server03.pge.sc.gov.br/LegislacaoEstadual/2022/000016-009-0-2022-004.htm</w:t>
              </w:r>
            </w:hyperlink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 xml:space="preserve"> </w:t>
            </w:r>
            <w:r w:rsidR="00603CC4">
              <w:rPr>
                <w:rFonts w:asciiTheme="minorHAnsi" w:eastAsiaTheme="minorHAnsi" w:hAnsiTheme="minorHAnsi" w:cstheme="minorBidi"/>
                <w:lang w:val="pt-BR" w:eastAsia="en-US" w:bidi="ar-SA"/>
              </w:rPr>
              <w:br/>
            </w:r>
          </w:p>
        </w:tc>
      </w:tr>
      <w:tr w:rsidR="00CA46C7" w:rsidRPr="0030784A" w14:paraId="1362461E" w14:textId="77777777" w:rsidTr="00A20138">
        <w:trPr>
          <w:trHeight w:val="133"/>
        </w:trPr>
        <w:tc>
          <w:tcPr>
            <w:tcW w:w="10348" w:type="dxa"/>
            <w:gridSpan w:val="2"/>
            <w:vAlign w:val="center"/>
          </w:tcPr>
          <w:p w14:paraId="54E2F5EE" w14:textId="77777777" w:rsidR="00603CC4" w:rsidRDefault="00603CC4" w:rsidP="00603CC4">
            <w:pPr>
              <w:widowControl/>
              <w:autoSpaceDE/>
              <w:autoSpaceDN/>
              <w:spacing w:after="120"/>
              <w:ind w:left="714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</w:p>
          <w:p w14:paraId="4090985C" w14:textId="77777777" w:rsidR="00CA46C7" w:rsidRDefault="00CA46C7" w:rsidP="00CA46C7">
            <w:pPr>
              <w:widowControl/>
              <w:numPr>
                <w:ilvl w:val="0"/>
                <w:numId w:val="8"/>
              </w:numPr>
              <w:autoSpaceDE/>
              <w:autoSpaceDN/>
              <w:spacing w:after="120"/>
              <w:ind w:left="714" w:hanging="357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  <w:r w:rsidRPr="0030784A">
              <w:rPr>
                <w:rFonts w:asciiTheme="minorHAnsi" w:eastAsiaTheme="minorHAnsi" w:hAnsiTheme="minorHAnsi" w:cstheme="minorBidi"/>
                <w:lang w:val="pt-BR" w:eastAsia="en-US" w:bidi="ar-SA"/>
              </w:rPr>
              <w:t>Assinado e datado eletronicamente.</w:t>
            </w:r>
          </w:p>
          <w:p w14:paraId="1C3E0C15" w14:textId="27B40781" w:rsidR="00603CC4" w:rsidRPr="0030784A" w:rsidRDefault="00603CC4" w:rsidP="00603CC4">
            <w:pPr>
              <w:widowControl/>
              <w:autoSpaceDE/>
              <w:autoSpaceDN/>
              <w:spacing w:after="120"/>
              <w:ind w:left="714"/>
              <w:contextualSpacing/>
              <w:rPr>
                <w:rFonts w:asciiTheme="minorHAnsi" w:eastAsiaTheme="minorHAnsi" w:hAnsiTheme="minorHAnsi" w:cstheme="minorBidi"/>
                <w:lang w:val="pt-BR" w:eastAsia="en-US" w:bidi="ar-SA"/>
              </w:rPr>
            </w:pPr>
          </w:p>
        </w:tc>
      </w:tr>
    </w:tbl>
    <w:p w14:paraId="3C28A120" w14:textId="77777777" w:rsidR="00CA46C7" w:rsidRDefault="00CA46C7" w:rsidP="00CA46C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14:paraId="49636719" w14:textId="3DE86014" w:rsidR="00A20138" w:rsidRDefault="00A20138">
      <w:pPr>
        <w:widowControl/>
        <w:autoSpaceDE/>
        <w:autoSpaceDN/>
        <w:spacing w:after="160" w:line="259" w:lineRule="auto"/>
        <w:rPr>
          <w:b/>
          <w:bCs/>
          <w:sz w:val="20"/>
          <w:szCs w:val="20"/>
        </w:rPr>
      </w:pPr>
    </w:p>
    <w:sectPr w:rsidR="00A20138" w:rsidSect="00C162B9">
      <w:headerReference w:type="default" r:id="rId11"/>
      <w:pgSz w:w="11920" w:h="16850"/>
      <w:pgMar w:top="156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8C8D5" w14:textId="77777777" w:rsidR="00CC1BA4" w:rsidRDefault="00CC1BA4">
      <w:r>
        <w:separator/>
      </w:r>
    </w:p>
  </w:endnote>
  <w:endnote w:type="continuationSeparator" w:id="0">
    <w:p w14:paraId="5E425E34" w14:textId="77777777" w:rsidR="00CC1BA4" w:rsidRDefault="00CC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484A" w14:textId="77777777" w:rsidR="00CC1BA4" w:rsidRDefault="00CC1BA4">
      <w:r>
        <w:separator/>
      </w:r>
    </w:p>
  </w:footnote>
  <w:footnote w:type="continuationSeparator" w:id="0">
    <w:p w14:paraId="44FDB9F9" w14:textId="77777777" w:rsidR="00CC1BA4" w:rsidRDefault="00CC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E38" w14:textId="77777777" w:rsidR="00B87D6A" w:rsidRDefault="00B87D6A">
    <w:pPr>
      <w:pStyle w:val="Corpodetexto"/>
      <w:spacing w:line="14" w:lineRule="auto"/>
      <w:rPr>
        <w:noProof/>
        <w:lang w:val="pt-BR" w:eastAsia="pt-BR"/>
      </w:rPr>
    </w:pPr>
  </w:p>
  <w:p w14:paraId="09D0623B" w14:textId="77777777" w:rsidR="00B87D6A" w:rsidRDefault="00B87D6A">
    <w:pPr>
      <w:pStyle w:val="Corpodetexto"/>
      <w:spacing w:line="14" w:lineRule="auto"/>
      <w:rPr>
        <w:sz w:val="2"/>
      </w:rPr>
    </w:pPr>
  </w:p>
  <w:p w14:paraId="28572B3B" w14:textId="1A5516FA" w:rsidR="00B87D6A" w:rsidRDefault="00B87D6A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427FFCFF" wp14:editId="4801F22E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2041"/>
    <w:multiLevelType w:val="hybridMultilevel"/>
    <w:tmpl w:val="5B5EBBFE"/>
    <w:lvl w:ilvl="0" w:tplc="97CA884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6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6623B0"/>
    <w:multiLevelType w:val="multilevel"/>
    <w:tmpl w:val="6A025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3756BDF"/>
    <w:multiLevelType w:val="hybridMultilevel"/>
    <w:tmpl w:val="9282F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13" w15:restartNumberingAfterBreak="0">
    <w:nsid w:val="7E9F7675"/>
    <w:multiLevelType w:val="multilevel"/>
    <w:tmpl w:val="60586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33"/>
    <w:rsid w:val="000011BA"/>
    <w:rsid w:val="00027851"/>
    <w:rsid w:val="000555D7"/>
    <w:rsid w:val="00077912"/>
    <w:rsid w:val="000A19C6"/>
    <w:rsid w:val="000B0AC8"/>
    <w:rsid w:val="000B231F"/>
    <w:rsid w:val="000C2491"/>
    <w:rsid w:val="000C732B"/>
    <w:rsid w:val="000E1BCD"/>
    <w:rsid w:val="000F641C"/>
    <w:rsid w:val="00112C01"/>
    <w:rsid w:val="00147813"/>
    <w:rsid w:val="00193DC4"/>
    <w:rsid w:val="001B3764"/>
    <w:rsid w:val="001D4B86"/>
    <w:rsid w:val="001E2133"/>
    <w:rsid w:val="001E2234"/>
    <w:rsid w:val="002051D9"/>
    <w:rsid w:val="0023120C"/>
    <w:rsid w:val="00236097"/>
    <w:rsid w:val="00236ED6"/>
    <w:rsid w:val="00240380"/>
    <w:rsid w:val="00241D60"/>
    <w:rsid w:val="00262B13"/>
    <w:rsid w:val="00274841"/>
    <w:rsid w:val="00281977"/>
    <w:rsid w:val="00282905"/>
    <w:rsid w:val="0029156A"/>
    <w:rsid w:val="002F56F1"/>
    <w:rsid w:val="002F5837"/>
    <w:rsid w:val="003A2FD3"/>
    <w:rsid w:val="0041184E"/>
    <w:rsid w:val="004202B3"/>
    <w:rsid w:val="00424E1A"/>
    <w:rsid w:val="00477B5A"/>
    <w:rsid w:val="004870F1"/>
    <w:rsid w:val="004B3E3E"/>
    <w:rsid w:val="004F5802"/>
    <w:rsid w:val="004F6161"/>
    <w:rsid w:val="005109E1"/>
    <w:rsid w:val="0051613A"/>
    <w:rsid w:val="005417C5"/>
    <w:rsid w:val="005524EA"/>
    <w:rsid w:val="00571466"/>
    <w:rsid w:val="005A2505"/>
    <w:rsid w:val="005D0782"/>
    <w:rsid w:val="005D1701"/>
    <w:rsid w:val="005F41A4"/>
    <w:rsid w:val="005F5F3B"/>
    <w:rsid w:val="006019A7"/>
    <w:rsid w:val="00603CC4"/>
    <w:rsid w:val="00603D37"/>
    <w:rsid w:val="00613911"/>
    <w:rsid w:val="00621E56"/>
    <w:rsid w:val="00647AB0"/>
    <w:rsid w:val="00660F9D"/>
    <w:rsid w:val="00663B87"/>
    <w:rsid w:val="00666465"/>
    <w:rsid w:val="006669BB"/>
    <w:rsid w:val="006D224B"/>
    <w:rsid w:val="006E60AB"/>
    <w:rsid w:val="006F7BA7"/>
    <w:rsid w:val="00704562"/>
    <w:rsid w:val="00706C94"/>
    <w:rsid w:val="0071073B"/>
    <w:rsid w:val="0071102B"/>
    <w:rsid w:val="0072342B"/>
    <w:rsid w:val="00774671"/>
    <w:rsid w:val="00794ED4"/>
    <w:rsid w:val="007A1D01"/>
    <w:rsid w:val="007A7148"/>
    <w:rsid w:val="007E249A"/>
    <w:rsid w:val="007E4E62"/>
    <w:rsid w:val="007F1DE9"/>
    <w:rsid w:val="007F26C5"/>
    <w:rsid w:val="008B344E"/>
    <w:rsid w:val="008F7932"/>
    <w:rsid w:val="009242B8"/>
    <w:rsid w:val="00946DBB"/>
    <w:rsid w:val="00974C84"/>
    <w:rsid w:val="0099179E"/>
    <w:rsid w:val="009C7226"/>
    <w:rsid w:val="009D7772"/>
    <w:rsid w:val="009E2A29"/>
    <w:rsid w:val="00A20138"/>
    <w:rsid w:val="00A52019"/>
    <w:rsid w:val="00A53FCA"/>
    <w:rsid w:val="00A6409A"/>
    <w:rsid w:val="00A81E41"/>
    <w:rsid w:val="00A83733"/>
    <w:rsid w:val="00A975CA"/>
    <w:rsid w:val="00AA5323"/>
    <w:rsid w:val="00AB03E9"/>
    <w:rsid w:val="00AE10AE"/>
    <w:rsid w:val="00B57B94"/>
    <w:rsid w:val="00B87D6A"/>
    <w:rsid w:val="00BF18E3"/>
    <w:rsid w:val="00C162B9"/>
    <w:rsid w:val="00C31E61"/>
    <w:rsid w:val="00C341D0"/>
    <w:rsid w:val="00CA46C7"/>
    <w:rsid w:val="00CC1BA4"/>
    <w:rsid w:val="00CC3757"/>
    <w:rsid w:val="00CD6A9C"/>
    <w:rsid w:val="00CF000C"/>
    <w:rsid w:val="00D32A7D"/>
    <w:rsid w:val="00D622C0"/>
    <w:rsid w:val="00D75F66"/>
    <w:rsid w:val="00D94D03"/>
    <w:rsid w:val="00DF063E"/>
    <w:rsid w:val="00EB55B6"/>
    <w:rsid w:val="00EC6062"/>
    <w:rsid w:val="00EF0859"/>
    <w:rsid w:val="00EF0E2D"/>
    <w:rsid w:val="00F24193"/>
    <w:rsid w:val="00F24738"/>
    <w:rsid w:val="00F416E3"/>
    <w:rsid w:val="00F524A6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8DD9"/>
  <w15:chartTrackingRefBased/>
  <w15:docId w15:val="{C03E814B-BB68-4834-80A9-882BBD2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90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83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7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8373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8373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A83733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A837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5D7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5D7"/>
    <w:rPr>
      <w:rFonts w:ascii="Verdana" w:eastAsia="Verdana" w:hAnsi="Verdana" w:cs="Verdana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9D77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72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72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72"/>
    <w:rPr>
      <w:rFonts w:ascii="Segoe UI" w:eastAsia="Verdana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C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2491"/>
    <w:pPr>
      <w:ind w:left="16"/>
    </w:pPr>
    <w:rPr>
      <w:lang w:eastAsia="en-US" w:bidi="ar-SA"/>
    </w:rPr>
  </w:style>
  <w:style w:type="character" w:styleId="Hyperlink">
    <w:name w:val="Hyperlink"/>
    <w:basedOn w:val="Fontepargpadro"/>
    <w:uiPriority w:val="99"/>
    <w:semiHidden/>
    <w:unhideWhenUsed/>
    <w:rsid w:val="00A6409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CA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77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erver03.pge.sc.gov.br/LegislacaoEstadual/2022/000016-009-0-2022-004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AA138CD3E24872AE4A1B2A67161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A5C29-00A3-4DF4-8FD0-8913E9A4997D}"/>
      </w:docPartPr>
      <w:docPartBody>
        <w:p w:rsidR="003925BB" w:rsidRDefault="003925BB" w:rsidP="003925BB">
          <w:pPr>
            <w:pStyle w:val="ADAA138CD3E24872AE4A1B2A67161E32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43FF0A18D84CD38447016358FFC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F6FF4-9DEC-4B85-B2E8-BD26E6E21EE6}"/>
      </w:docPartPr>
      <w:docPartBody>
        <w:p w:rsidR="003925BB" w:rsidRDefault="003925BB" w:rsidP="003925BB">
          <w:pPr>
            <w:pStyle w:val="FC43FF0A18D84CD38447016358FFC1EA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DCAD8B7DFA5544A194F8C1A750288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BB4F4-4F81-4A58-9D55-F1378028E303}"/>
      </w:docPartPr>
      <w:docPartBody>
        <w:p w:rsidR="003925BB" w:rsidRDefault="003925BB" w:rsidP="003925BB">
          <w:pPr>
            <w:pStyle w:val="DCAD8B7DFA5544A194F8C1A75028844C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E384C39DD745E78812F0628CFAC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48BAC-25D8-4543-9033-04F932043BDA}"/>
      </w:docPartPr>
      <w:docPartBody>
        <w:p w:rsidR="003925BB" w:rsidRDefault="003925BB" w:rsidP="003925BB">
          <w:pPr>
            <w:pStyle w:val="57E384C39DD745E78812F0628CFAC8E4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7C0F9E0CD8498B9BFC6FC5046B3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673E5-3A46-47EB-B467-CCB9AE94839B}"/>
      </w:docPartPr>
      <w:docPartBody>
        <w:p w:rsidR="003925BB" w:rsidRDefault="003925BB" w:rsidP="003925BB">
          <w:pPr>
            <w:pStyle w:val="8E7C0F9E0CD8498B9BFC6FC5046B3201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2232E40CE5497BB4D0D7035CCFF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51F4E-6998-448E-9EB7-E29941A181A7}"/>
      </w:docPartPr>
      <w:docPartBody>
        <w:p w:rsidR="003925BB" w:rsidRDefault="003925BB" w:rsidP="003925BB">
          <w:pPr>
            <w:pStyle w:val="2A2232E40CE5497BB4D0D7035CCFF484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BB"/>
    <w:rsid w:val="000A1E5C"/>
    <w:rsid w:val="001C6643"/>
    <w:rsid w:val="002428C0"/>
    <w:rsid w:val="003925BB"/>
    <w:rsid w:val="00445D33"/>
    <w:rsid w:val="00535C86"/>
    <w:rsid w:val="005C6357"/>
    <w:rsid w:val="0086720B"/>
    <w:rsid w:val="00C73FC8"/>
    <w:rsid w:val="00DE5160"/>
    <w:rsid w:val="00E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25BB"/>
    <w:rPr>
      <w:color w:val="808080"/>
    </w:rPr>
  </w:style>
  <w:style w:type="paragraph" w:customStyle="1" w:styleId="2F59EC3278694DDE9BB89171D09278CD">
    <w:name w:val="2F59EC3278694DDE9BB89171D09278CD"/>
    <w:rsid w:val="003925BB"/>
  </w:style>
  <w:style w:type="paragraph" w:customStyle="1" w:styleId="C4D5495000584A6F99DDBD981A055B9F">
    <w:name w:val="C4D5495000584A6F99DDBD981A055B9F"/>
    <w:rsid w:val="003925BB"/>
  </w:style>
  <w:style w:type="paragraph" w:customStyle="1" w:styleId="ADAA138CD3E24872AE4A1B2A67161E32">
    <w:name w:val="ADAA138CD3E24872AE4A1B2A67161E32"/>
    <w:rsid w:val="003925BB"/>
  </w:style>
  <w:style w:type="paragraph" w:customStyle="1" w:styleId="770C62080D014A4BAB4A2579AED91CC4">
    <w:name w:val="770C62080D014A4BAB4A2579AED91CC4"/>
    <w:rsid w:val="003925BB"/>
  </w:style>
  <w:style w:type="paragraph" w:customStyle="1" w:styleId="FC43FF0A18D84CD38447016358FFC1EA">
    <w:name w:val="FC43FF0A18D84CD38447016358FFC1EA"/>
    <w:rsid w:val="003925BB"/>
  </w:style>
  <w:style w:type="paragraph" w:customStyle="1" w:styleId="450462214D6E401FAFF315F87F7BAD5F">
    <w:name w:val="450462214D6E401FAFF315F87F7BAD5F"/>
    <w:rsid w:val="003925BB"/>
  </w:style>
  <w:style w:type="paragraph" w:customStyle="1" w:styleId="47C24EA75C8943A7925C32CDDE5584D4">
    <w:name w:val="47C24EA75C8943A7925C32CDDE5584D4"/>
    <w:rsid w:val="003925BB"/>
  </w:style>
  <w:style w:type="paragraph" w:customStyle="1" w:styleId="DCAD8B7DFA5544A194F8C1A75028844C">
    <w:name w:val="DCAD8B7DFA5544A194F8C1A75028844C"/>
    <w:rsid w:val="003925BB"/>
  </w:style>
  <w:style w:type="paragraph" w:customStyle="1" w:styleId="57E384C39DD745E78812F0628CFAC8E4">
    <w:name w:val="57E384C39DD745E78812F0628CFAC8E4"/>
    <w:rsid w:val="003925BB"/>
  </w:style>
  <w:style w:type="paragraph" w:customStyle="1" w:styleId="8E7C0F9E0CD8498B9BFC6FC5046B3201">
    <w:name w:val="8E7C0F9E0CD8498B9BFC6FC5046B3201"/>
    <w:rsid w:val="003925BB"/>
  </w:style>
  <w:style w:type="paragraph" w:customStyle="1" w:styleId="94D375506A49423FAD35CFA12FE0F52E">
    <w:name w:val="94D375506A49423FAD35CFA12FE0F52E"/>
    <w:rsid w:val="003925BB"/>
  </w:style>
  <w:style w:type="paragraph" w:customStyle="1" w:styleId="2A2232E40CE5497BB4D0D7035CCFF484">
    <w:name w:val="2A2232E40CE5497BB4D0D7035CCFF484"/>
    <w:rsid w:val="003925BB"/>
  </w:style>
  <w:style w:type="paragraph" w:customStyle="1" w:styleId="07D1DE5D57CE40AF8EE94A7766F9A6A0">
    <w:name w:val="07D1DE5D57CE40AF8EE94A7766F9A6A0"/>
    <w:rsid w:val="00392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c752df999808f268a3b1fd6630a2e443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0007c7eee58ae7eec967c53ecf6fb23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5CA1F-7FE6-4A87-B3AD-74884AEDF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6035F-DEB2-427D-BC07-069F0786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A72B7-CE1C-406F-9EC1-ABB03B7877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ANEXO II</vt:lpstr>
      <vt:lpstr>RELATÓRIO TÉCNICO DE CAPACITAÇÃO</vt:lpstr>
      <vt:lpstr>TERMO DE REFERÊNCIA</vt:lpstr>
    </vt:vector>
  </TitlesOfParts>
  <Company>UDESC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ADMILSON JONAS PEREIRA</cp:lastModifiedBy>
  <cp:revision>65</cp:revision>
  <cp:lastPrinted>2024-02-26T18:01:00Z</cp:lastPrinted>
  <dcterms:created xsi:type="dcterms:W3CDTF">2022-07-07T18:10:00Z</dcterms:created>
  <dcterms:modified xsi:type="dcterms:W3CDTF">2024-05-24T03:01:00Z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